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4C80" w:rsidRPr="00712DE1" w:rsidRDefault="00864C80" w:rsidP="002F4611">
      <w:pPr>
        <w:pStyle w:val="Nzev"/>
      </w:pPr>
      <w:r w:rsidRPr="00712DE1">
        <w:t>Vyšší odborná škola a Střední průmyslová škola Šumperk</w:t>
      </w:r>
    </w:p>
    <w:p w:rsidR="00864C80" w:rsidRPr="00712DE1" w:rsidRDefault="00864C80" w:rsidP="00864C80">
      <w:pPr>
        <w:jc w:val="center"/>
        <w:rPr>
          <w:rFonts w:cstheme="minorHAnsi"/>
          <w:b/>
          <w:bCs/>
          <w:i/>
          <w:iCs/>
          <w:sz w:val="32"/>
        </w:rPr>
      </w:pPr>
      <w:r w:rsidRPr="00712DE1">
        <w:rPr>
          <w:rFonts w:cstheme="minorHAnsi"/>
          <w:b/>
          <w:bCs/>
          <w:i/>
          <w:iCs/>
          <w:sz w:val="32"/>
        </w:rPr>
        <w:t>Gen. Krátkého 1, 787 29 Šumperk, okres Šumperk, kraj Olomoucký</w:t>
      </w:r>
    </w:p>
    <w:p w:rsidR="00864C80" w:rsidRPr="00864C80" w:rsidRDefault="00864C80" w:rsidP="00864C80">
      <w:pPr>
        <w:jc w:val="center"/>
        <w:rPr>
          <w:rFonts w:ascii="Times New Roman" w:hAnsi="Times New Roman" w:cs="Times New Roman"/>
          <w:b/>
          <w:i/>
          <w:sz w:val="28"/>
        </w:rPr>
      </w:pPr>
    </w:p>
    <w:p w:rsidR="00864C80" w:rsidRPr="00864C80" w:rsidRDefault="00864C80" w:rsidP="00864C80">
      <w:pPr>
        <w:jc w:val="center"/>
        <w:rPr>
          <w:rFonts w:ascii="Times New Roman" w:hAnsi="Times New Roman" w:cs="Times New Roman"/>
          <w:b/>
          <w:i/>
          <w:sz w:val="28"/>
        </w:rPr>
      </w:pPr>
    </w:p>
    <w:p w:rsidR="00864C80" w:rsidRPr="00864C80" w:rsidRDefault="005F0B75" w:rsidP="00864C80">
      <w:pPr>
        <w:jc w:val="center"/>
        <w:rPr>
          <w:rFonts w:ascii="Times New Roman" w:hAnsi="Times New Roman" w:cs="Times New Roman"/>
        </w:rPr>
      </w:pPr>
      <w:r>
        <w:rPr>
          <w:rFonts w:ascii="Times New Roman" w:hAnsi="Times New Roman" w:cs="Times New Roman"/>
          <w:noProof/>
          <w:lang w:eastAsia="cs-CZ"/>
        </w:rPr>
        <w:pict>
          <v:shapetype id="_x0000_t202" coordsize="21600,21600" o:spt="202" path="m,l,21600r21600,l21600,xe">
            <v:stroke joinstyle="miter"/>
            <v:path gradientshapeok="t" o:connecttype="rect"/>
          </v:shapetype>
          <v:shape id="Textové pole 34" o:spid="_x0000_s1026" type="#_x0000_t202" style="position:absolute;left:0;text-align:left;margin-left:234.8pt;margin-top:10.75pt;width:134pt;height:120.85pt;z-index:251663360;visibility:visible;mso-wrap-distance-left:7.05pt;mso-wrap-distance-right:7.05pt;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" stroked="f">
            <v:fill opacity="0"/>
            <v:textbox inset="0,0,0,0">
              <w:txbxContent>
                <w:p w:rsidR="005F0B75" w:rsidRDefault="005F0B75" w:rsidP="00864C80">
                  <w:r>
                    <w:rPr>
                      <w:noProof/>
                      <w:lang w:eastAsia="cs-CZ"/>
                    </w:rPr>
                    <w:drawing>
                      <wp:inline distT="0" distB="0" distL="0" distR="0">
                        <wp:extent cx="1701800" cy="1534795"/>
                        <wp:effectExtent l="0" t="0" r="0" b="8255"/>
                        <wp:docPr id="33" name="Obráze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1800" cy="1534795"/>
                                </a:xfrm>
                                <a:prstGeom prst="rect">
                                  <a:avLst/>
                                </a:prstGeom>
                                <a:solidFill>
                                  <a:srgbClr val="FFFFFF">
                                    <a:alpha val="0"/>
                                  </a:srgbClr>
                                </a:solidFill>
                                <a:ln>
                                  <a:noFill/>
                                </a:ln>
                              </pic:spPr>
                            </pic:pic>
                          </a:graphicData>
                        </a:graphic>
                      </wp:inline>
                    </w:drawing>
                  </w:r>
                </w:p>
              </w:txbxContent>
            </v:textbox>
            <w10:wrap type="square" side="largest" anchorx="page"/>
          </v:shape>
        </w:pict>
      </w:r>
    </w:p>
    <w:p w:rsidR="00864C80" w:rsidRPr="00864C80" w:rsidRDefault="00864C80" w:rsidP="00864C80">
      <w:pPr>
        <w:jc w:val="center"/>
        <w:rPr>
          <w:rFonts w:ascii="Times New Roman" w:hAnsi="Times New Roman" w:cs="Times New Roman"/>
          <w:sz w:val="36"/>
        </w:rPr>
      </w:pPr>
    </w:p>
    <w:p w:rsidR="00864C80" w:rsidRPr="00864C80" w:rsidRDefault="00864C80" w:rsidP="00864C80">
      <w:pPr>
        <w:jc w:val="center"/>
        <w:rPr>
          <w:rFonts w:ascii="Times New Roman" w:hAnsi="Times New Roman" w:cs="Times New Roman"/>
          <w:sz w:val="36"/>
        </w:rPr>
      </w:pPr>
    </w:p>
    <w:p w:rsidR="00864C80" w:rsidRPr="00864C80" w:rsidRDefault="00864C80" w:rsidP="00864C80">
      <w:pPr>
        <w:jc w:val="center"/>
        <w:rPr>
          <w:rFonts w:ascii="Times New Roman" w:hAnsi="Times New Roman" w:cs="Times New Roman"/>
          <w:sz w:val="36"/>
        </w:rPr>
      </w:pPr>
    </w:p>
    <w:p w:rsidR="00864C80" w:rsidRPr="00864C80" w:rsidRDefault="00864C80" w:rsidP="00864C80">
      <w:pPr>
        <w:jc w:val="center"/>
        <w:rPr>
          <w:rFonts w:ascii="Times New Roman" w:hAnsi="Times New Roman" w:cs="Times New Roman"/>
          <w:sz w:val="36"/>
        </w:rPr>
      </w:pPr>
    </w:p>
    <w:p w:rsidR="00864C80" w:rsidRPr="00864C80" w:rsidRDefault="00864C80" w:rsidP="00864C80">
      <w:pPr>
        <w:jc w:val="center"/>
        <w:rPr>
          <w:rFonts w:ascii="Times New Roman" w:hAnsi="Times New Roman" w:cs="Times New Roman"/>
          <w:b/>
          <w:bCs/>
          <w:sz w:val="36"/>
        </w:rPr>
      </w:pPr>
    </w:p>
    <w:p w:rsidR="00864C80" w:rsidRPr="00712DE1" w:rsidRDefault="00864C80" w:rsidP="00864C80">
      <w:pPr>
        <w:jc w:val="center"/>
        <w:rPr>
          <w:rFonts w:cstheme="minorHAnsi"/>
          <w:b/>
          <w:bCs/>
          <w:sz w:val="36"/>
        </w:rPr>
      </w:pPr>
      <w:r w:rsidRPr="00712DE1">
        <w:rPr>
          <w:rFonts w:cstheme="minorHAnsi"/>
          <w:b/>
          <w:bCs/>
          <w:sz w:val="36"/>
        </w:rPr>
        <w:t>Středoškolská odborná činnost</w:t>
      </w:r>
    </w:p>
    <w:p w:rsidR="00864C80" w:rsidRPr="00712DE1" w:rsidRDefault="00864C80" w:rsidP="00864C80">
      <w:pPr>
        <w:jc w:val="center"/>
        <w:rPr>
          <w:rFonts w:cstheme="minorHAnsi"/>
          <w:i/>
          <w:iCs/>
          <w:sz w:val="36"/>
        </w:rPr>
      </w:pPr>
      <w:r w:rsidRPr="00712DE1">
        <w:rPr>
          <w:rFonts w:cstheme="minorHAnsi"/>
          <w:i/>
          <w:iCs/>
          <w:sz w:val="36"/>
        </w:rPr>
        <w:t>35. ročník</w:t>
      </w:r>
    </w:p>
    <w:p w:rsidR="00864C80" w:rsidRPr="00712DE1" w:rsidRDefault="00864C80" w:rsidP="00864C80">
      <w:pPr>
        <w:jc w:val="center"/>
        <w:rPr>
          <w:rFonts w:cstheme="minorHAnsi"/>
        </w:rPr>
      </w:pPr>
    </w:p>
    <w:p w:rsidR="00864C80" w:rsidRPr="00712DE1" w:rsidRDefault="00864C80" w:rsidP="00864C80">
      <w:pPr>
        <w:jc w:val="center"/>
        <w:rPr>
          <w:rFonts w:cstheme="minorHAnsi"/>
        </w:rPr>
      </w:pPr>
      <w:r w:rsidRPr="00712DE1">
        <w:rPr>
          <w:rFonts w:cstheme="minorHAnsi"/>
          <w:b/>
          <w:bCs/>
          <w:caps/>
          <w:sz w:val="56"/>
        </w:rPr>
        <w:t xml:space="preserve">Historie zaniklé osady Josefová </w:t>
      </w:r>
      <w:r w:rsidR="004035C9">
        <w:rPr>
          <w:rFonts w:cstheme="minorHAnsi"/>
          <w:b/>
          <w:bCs/>
          <w:caps/>
          <w:sz w:val="56"/>
        </w:rPr>
        <w:t xml:space="preserve"> </w:t>
      </w:r>
      <w:bookmarkStart w:id="0" w:name="_GoBack"/>
      <w:bookmarkEnd w:id="0"/>
      <w:r w:rsidRPr="00712DE1">
        <w:rPr>
          <w:rFonts w:cstheme="minorHAnsi"/>
          <w:b/>
          <w:bCs/>
          <w:caps/>
          <w:sz w:val="56"/>
        </w:rPr>
        <w:t>v katastru obce Nové Losiny</w:t>
      </w:r>
    </w:p>
    <w:p w:rsidR="00864C80" w:rsidRPr="00864C80" w:rsidRDefault="00864C80" w:rsidP="00864C80">
      <w:pPr>
        <w:rPr>
          <w:rFonts w:ascii="Times New Roman" w:hAnsi="Times New Roman" w:cs="Times New Roman"/>
        </w:rPr>
      </w:pPr>
    </w:p>
    <w:p w:rsidR="00864C80" w:rsidRPr="00864C80" w:rsidRDefault="00864C80" w:rsidP="00864C80">
      <w:pPr>
        <w:jc w:val="center"/>
        <w:rPr>
          <w:rFonts w:ascii="Times New Roman" w:hAnsi="Times New Roman" w:cs="Times New Roman"/>
        </w:rPr>
      </w:pPr>
    </w:p>
    <w:p w:rsidR="00864C80" w:rsidRPr="00864C80" w:rsidRDefault="00864C80" w:rsidP="00864C80">
      <w:pPr>
        <w:jc w:val="center"/>
        <w:rPr>
          <w:rFonts w:ascii="Times New Roman" w:hAnsi="Times New Roman" w:cs="Times New Roman"/>
        </w:rPr>
      </w:pPr>
    </w:p>
    <w:p w:rsidR="00864C80" w:rsidRPr="00712DE1" w:rsidRDefault="00864C80" w:rsidP="00864C80">
      <w:pPr>
        <w:jc w:val="center"/>
        <w:rPr>
          <w:rFonts w:cstheme="minorHAnsi"/>
          <w:b/>
          <w:i/>
          <w:sz w:val="28"/>
        </w:rPr>
      </w:pPr>
      <w:r w:rsidRPr="00712DE1">
        <w:rPr>
          <w:rFonts w:cstheme="minorHAnsi"/>
          <w:b/>
          <w:bCs/>
          <w:sz w:val="28"/>
          <w:szCs w:val="28"/>
        </w:rPr>
        <w:t>Štěpán Hýbl</w:t>
      </w:r>
    </w:p>
    <w:p w:rsidR="00864C80" w:rsidRPr="00712DE1" w:rsidRDefault="00864C80" w:rsidP="00864C80">
      <w:pPr>
        <w:jc w:val="center"/>
        <w:rPr>
          <w:rFonts w:cstheme="minorHAnsi"/>
          <w:b/>
          <w:i/>
          <w:sz w:val="28"/>
        </w:rPr>
      </w:pPr>
    </w:p>
    <w:p w:rsidR="00864C80" w:rsidRPr="00712DE1" w:rsidRDefault="00864C80" w:rsidP="00864C80">
      <w:pPr>
        <w:jc w:val="center"/>
        <w:rPr>
          <w:rFonts w:cstheme="minorHAnsi"/>
          <w:b/>
          <w:sz w:val="28"/>
        </w:rPr>
      </w:pPr>
    </w:p>
    <w:p w:rsidR="00864C80" w:rsidRPr="00712DE1" w:rsidRDefault="00864C80" w:rsidP="00864C80">
      <w:pPr>
        <w:jc w:val="center"/>
        <w:rPr>
          <w:rFonts w:cstheme="minorHAnsi"/>
          <w:b/>
          <w:sz w:val="28"/>
        </w:rPr>
      </w:pPr>
    </w:p>
    <w:p w:rsidR="00864C80" w:rsidRPr="00712DE1" w:rsidRDefault="00864C80" w:rsidP="00864C80">
      <w:pPr>
        <w:jc w:val="center"/>
        <w:rPr>
          <w:rFonts w:cstheme="minorHAnsi"/>
          <w:b/>
          <w:sz w:val="28"/>
        </w:rPr>
      </w:pPr>
    </w:p>
    <w:p w:rsidR="00864C80" w:rsidRPr="00712DE1" w:rsidRDefault="00864C80" w:rsidP="00864C80">
      <w:pPr>
        <w:jc w:val="center"/>
        <w:rPr>
          <w:rFonts w:cstheme="minorHAnsi"/>
          <w:b/>
          <w:bCs/>
          <w:sz w:val="28"/>
          <w:szCs w:val="28"/>
        </w:rPr>
      </w:pPr>
      <w:r w:rsidRPr="00712DE1">
        <w:rPr>
          <w:rFonts w:cstheme="minorHAnsi"/>
          <w:b/>
          <w:bCs/>
          <w:sz w:val="28"/>
          <w:szCs w:val="28"/>
        </w:rPr>
        <w:t>Šumperk 2013</w:t>
      </w:r>
    </w:p>
    <w:p w:rsidR="00864C80" w:rsidRDefault="00864C80" w:rsidP="00864C80">
      <w:pPr>
        <w:rPr>
          <w:b/>
          <w:bCs/>
          <w:sz w:val="28"/>
          <w:szCs w:val="28"/>
        </w:rPr>
      </w:pPr>
    </w:p>
    <w:p w:rsidR="00864C80" w:rsidRPr="00712DE1" w:rsidRDefault="00864C80" w:rsidP="00864C80">
      <w:pPr>
        <w:pStyle w:val="Normln2"/>
        <w:jc w:val="center"/>
        <w:rPr>
          <w:rFonts w:asciiTheme="minorHAnsi" w:hAnsiTheme="minorHAnsi" w:cstheme="minorHAnsi"/>
          <w:color w:val="000000"/>
          <w:sz w:val="40"/>
          <w:szCs w:val="40"/>
        </w:rPr>
      </w:pPr>
      <w:r w:rsidRPr="00712DE1">
        <w:rPr>
          <w:rFonts w:asciiTheme="minorHAnsi" w:hAnsiTheme="minorHAnsi" w:cstheme="minorHAnsi"/>
          <w:b/>
          <w:bCs/>
          <w:color w:val="000000"/>
          <w:sz w:val="40"/>
          <w:szCs w:val="40"/>
        </w:rPr>
        <w:lastRenderedPageBreak/>
        <w:t xml:space="preserve">STŘEDOŠKOLSKÁ ODBORNÁ ČINNOST </w:t>
      </w:r>
    </w:p>
    <w:p w:rsidR="00864C80" w:rsidRPr="00712DE1" w:rsidRDefault="00864C80" w:rsidP="00864C80">
      <w:pPr>
        <w:pStyle w:val="Default"/>
        <w:jc w:val="center"/>
        <w:rPr>
          <w:rFonts w:asciiTheme="minorHAnsi" w:hAnsiTheme="minorHAnsi" w:cstheme="minorHAnsi"/>
          <w:b/>
          <w:bCs/>
          <w:sz w:val="23"/>
          <w:szCs w:val="23"/>
        </w:rPr>
      </w:pPr>
    </w:p>
    <w:p w:rsidR="00864C80" w:rsidRPr="00712DE1" w:rsidRDefault="00864C80" w:rsidP="00864C80">
      <w:pPr>
        <w:pStyle w:val="Default"/>
        <w:jc w:val="center"/>
        <w:rPr>
          <w:rFonts w:asciiTheme="minorHAnsi" w:hAnsiTheme="minorHAnsi" w:cstheme="minorHAnsi"/>
          <w:b/>
          <w:bCs/>
          <w:sz w:val="28"/>
          <w:szCs w:val="28"/>
        </w:rPr>
      </w:pPr>
    </w:p>
    <w:p w:rsidR="00864C80" w:rsidRPr="00712DE1" w:rsidRDefault="00864C80" w:rsidP="00864C80">
      <w:pPr>
        <w:pStyle w:val="Default"/>
        <w:jc w:val="center"/>
        <w:rPr>
          <w:rFonts w:asciiTheme="minorHAnsi" w:hAnsiTheme="minorHAnsi" w:cstheme="minorHAnsi"/>
        </w:rPr>
      </w:pPr>
      <w:r w:rsidRPr="00712DE1">
        <w:rPr>
          <w:rFonts w:asciiTheme="minorHAnsi" w:hAnsiTheme="minorHAnsi" w:cstheme="minorHAnsi"/>
          <w:b/>
          <w:bCs/>
          <w:sz w:val="28"/>
          <w:szCs w:val="28"/>
        </w:rPr>
        <w:t>Obor SOČ:  16. historie</w:t>
      </w:r>
    </w:p>
    <w:p w:rsidR="00864C80" w:rsidRPr="00712DE1" w:rsidRDefault="00864C80" w:rsidP="00864C80">
      <w:pPr>
        <w:pStyle w:val="Default"/>
        <w:jc w:val="center"/>
        <w:rPr>
          <w:rFonts w:asciiTheme="minorHAnsi" w:hAnsiTheme="minorHAnsi" w:cstheme="minorHAnsi"/>
          <w:b/>
          <w:bCs/>
          <w:iCs/>
          <w:sz w:val="28"/>
          <w:szCs w:val="28"/>
        </w:rPr>
      </w:pPr>
    </w:p>
    <w:p w:rsidR="00864C80" w:rsidRPr="00712DE1" w:rsidRDefault="00864C80" w:rsidP="00864C80">
      <w:pPr>
        <w:pStyle w:val="Default"/>
        <w:jc w:val="center"/>
        <w:rPr>
          <w:rFonts w:asciiTheme="minorHAnsi" w:hAnsiTheme="minorHAnsi" w:cstheme="minorHAnsi"/>
          <w:b/>
          <w:bCs/>
          <w:iCs/>
          <w:sz w:val="28"/>
          <w:szCs w:val="28"/>
        </w:rPr>
      </w:pPr>
    </w:p>
    <w:p w:rsidR="00864C80" w:rsidRPr="00712DE1" w:rsidRDefault="00864C80" w:rsidP="00864C80">
      <w:pPr>
        <w:pStyle w:val="Default"/>
        <w:jc w:val="center"/>
        <w:rPr>
          <w:rFonts w:asciiTheme="minorHAnsi" w:hAnsiTheme="minorHAnsi" w:cstheme="minorHAnsi"/>
          <w:b/>
          <w:bCs/>
          <w:iCs/>
          <w:sz w:val="28"/>
          <w:szCs w:val="28"/>
        </w:rPr>
      </w:pPr>
    </w:p>
    <w:p w:rsidR="00864C80" w:rsidRPr="00712DE1" w:rsidRDefault="00864C80" w:rsidP="00864C80">
      <w:pPr>
        <w:pStyle w:val="Default"/>
        <w:jc w:val="center"/>
        <w:rPr>
          <w:rFonts w:asciiTheme="minorHAnsi" w:hAnsiTheme="minorHAnsi" w:cstheme="minorHAnsi"/>
          <w:b/>
          <w:bCs/>
          <w:iCs/>
          <w:sz w:val="28"/>
          <w:szCs w:val="28"/>
        </w:rPr>
      </w:pPr>
      <w:r w:rsidRPr="00712DE1">
        <w:rPr>
          <w:rFonts w:asciiTheme="minorHAnsi" w:hAnsiTheme="minorHAnsi" w:cstheme="minorHAnsi"/>
          <w:b/>
          <w:bCs/>
          <w:iCs/>
          <w:sz w:val="28"/>
          <w:szCs w:val="28"/>
        </w:rPr>
        <w:t>Historie zaniklé osady Josefová v katastru obce Nové Losiny</w:t>
      </w:r>
    </w:p>
    <w:p w:rsidR="00864C80" w:rsidRPr="00712DE1" w:rsidRDefault="00864C80" w:rsidP="00864C80">
      <w:pPr>
        <w:pStyle w:val="Default"/>
        <w:jc w:val="center"/>
        <w:rPr>
          <w:rFonts w:asciiTheme="minorHAnsi" w:hAnsiTheme="minorHAnsi" w:cstheme="minorHAnsi"/>
          <w:b/>
          <w:bCs/>
          <w:iCs/>
          <w:sz w:val="28"/>
          <w:szCs w:val="28"/>
        </w:rPr>
      </w:pPr>
    </w:p>
    <w:p w:rsidR="00864C80" w:rsidRPr="00712DE1" w:rsidRDefault="00864C80" w:rsidP="00864C80">
      <w:pPr>
        <w:pStyle w:val="Default"/>
        <w:jc w:val="center"/>
        <w:rPr>
          <w:rFonts w:asciiTheme="minorHAnsi" w:hAnsiTheme="minorHAnsi" w:cstheme="minorHAnsi"/>
          <w:bCs/>
          <w:iCs/>
          <w:sz w:val="28"/>
          <w:szCs w:val="28"/>
        </w:rPr>
      </w:pPr>
    </w:p>
    <w:p w:rsidR="00864C80" w:rsidRPr="00712DE1" w:rsidRDefault="00864C80" w:rsidP="00864C80">
      <w:pPr>
        <w:pStyle w:val="Default"/>
        <w:jc w:val="center"/>
        <w:rPr>
          <w:rFonts w:asciiTheme="minorHAnsi" w:hAnsiTheme="minorHAnsi" w:cstheme="minorHAnsi"/>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r w:rsidRPr="00712DE1">
        <w:rPr>
          <w:rFonts w:asciiTheme="minorHAnsi" w:hAnsiTheme="minorHAnsi" w:cstheme="minorHAnsi"/>
          <w:b/>
          <w:bCs/>
          <w:iCs/>
          <w:sz w:val="28"/>
          <w:szCs w:val="28"/>
        </w:rPr>
        <w:t xml:space="preserve">Autor:   </w:t>
      </w:r>
      <w:r w:rsidRPr="00712DE1">
        <w:rPr>
          <w:rFonts w:asciiTheme="minorHAnsi" w:hAnsiTheme="minorHAnsi" w:cstheme="minorHAnsi"/>
          <w:b/>
          <w:bCs/>
          <w:iCs/>
          <w:sz w:val="28"/>
          <w:szCs w:val="28"/>
        </w:rPr>
        <w:tab/>
      </w:r>
      <w:r w:rsidRPr="00712DE1">
        <w:rPr>
          <w:rFonts w:asciiTheme="minorHAnsi" w:hAnsiTheme="minorHAnsi" w:cstheme="minorHAnsi"/>
          <w:b/>
          <w:bCs/>
          <w:sz w:val="28"/>
          <w:szCs w:val="28"/>
        </w:rPr>
        <w:t>Štěpán Hýbl</w:t>
      </w: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sz w:val="28"/>
          <w:szCs w:val="28"/>
        </w:rPr>
      </w:pPr>
      <w:r w:rsidRPr="00712DE1">
        <w:rPr>
          <w:rFonts w:asciiTheme="minorHAnsi" w:hAnsiTheme="minorHAnsi" w:cstheme="minorHAnsi"/>
          <w:b/>
          <w:bCs/>
          <w:iCs/>
          <w:sz w:val="28"/>
          <w:szCs w:val="28"/>
        </w:rPr>
        <w:t>Škola</w:t>
      </w:r>
      <w:r w:rsidRPr="00712DE1">
        <w:rPr>
          <w:rFonts w:asciiTheme="minorHAnsi" w:hAnsiTheme="minorHAnsi" w:cstheme="minorHAnsi"/>
          <w:bCs/>
          <w:iCs/>
          <w:sz w:val="28"/>
          <w:szCs w:val="28"/>
        </w:rPr>
        <w:t>:</w:t>
      </w:r>
      <w:r w:rsidRPr="00712DE1">
        <w:rPr>
          <w:rFonts w:asciiTheme="minorHAnsi" w:hAnsiTheme="minorHAnsi" w:cstheme="minorHAnsi"/>
          <w:bCs/>
          <w:iCs/>
          <w:sz w:val="28"/>
          <w:szCs w:val="28"/>
        </w:rPr>
        <w:tab/>
      </w:r>
      <w:r w:rsidRPr="00712DE1">
        <w:rPr>
          <w:rFonts w:asciiTheme="minorHAnsi" w:hAnsiTheme="minorHAnsi" w:cstheme="minorHAnsi"/>
          <w:b/>
          <w:bCs/>
          <w:iCs/>
          <w:sz w:val="28"/>
          <w:szCs w:val="28"/>
        </w:rPr>
        <w:t>Vyšší odborná škola a Střední průmyslová škola</w:t>
      </w:r>
      <w:r w:rsidRPr="00712DE1">
        <w:rPr>
          <w:rFonts w:asciiTheme="minorHAnsi" w:hAnsiTheme="minorHAnsi" w:cstheme="minorHAnsi"/>
          <w:b/>
          <w:sz w:val="28"/>
          <w:szCs w:val="28"/>
        </w:rPr>
        <w:t xml:space="preserve"> Šumperk </w:t>
      </w:r>
    </w:p>
    <w:p w:rsidR="00864C80" w:rsidRPr="00712DE1" w:rsidRDefault="00864C80" w:rsidP="00864C80">
      <w:pPr>
        <w:pStyle w:val="Default"/>
        <w:rPr>
          <w:rFonts w:asciiTheme="minorHAnsi" w:hAnsiTheme="minorHAnsi" w:cstheme="minorHAnsi"/>
          <w:b/>
          <w:bCs/>
          <w:iCs/>
          <w:sz w:val="28"/>
          <w:szCs w:val="28"/>
        </w:rPr>
      </w:pPr>
      <w:r w:rsidRPr="00712DE1">
        <w:rPr>
          <w:rFonts w:asciiTheme="minorHAnsi" w:hAnsiTheme="minorHAnsi" w:cstheme="minorHAnsi"/>
          <w:b/>
          <w:sz w:val="28"/>
          <w:szCs w:val="28"/>
        </w:rPr>
        <w:tab/>
      </w:r>
      <w:r w:rsidRPr="00712DE1">
        <w:rPr>
          <w:rFonts w:asciiTheme="minorHAnsi" w:hAnsiTheme="minorHAnsi" w:cstheme="minorHAnsi"/>
          <w:b/>
          <w:sz w:val="28"/>
          <w:szCs w:val="28"/>
        </w:rPr>
        <w:tab/>
      </w:r>
      <w:r w:rsidRPr="00712DE1">
        <w:rPr>
          <w:rFonts w:asciiTheme="minorHAnsi" w:hAnsiTheme="minorHAnsi" w:cstheme="minorHAnsi"/>
          <w:b/>
          <w:bCs/>
          <w:iCs/>
          <w:sz w:val="28"/>
          <w:szCs w:val="28"/>
        </w:rPr>
        <w:t>Gen. Krátkého 1, 787 29 Šumperk</w:t>
      </w: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r w:rsidRPr="00712DE1">
        <w:rPr>
          <w:rFonts w:asciiTheme="minorHAnsi" w:hAnsiTheme="minorHAnsi" w:cstheme="minorHAnsi"/>
          <w:b/>
          <w:bCs/>
          <w:iCs/>
          <w:sz w:val="28"/>
          <w:szCs w:val="28"/>
        </w:rPr>
        <w:t>Konzultant:</w:t>
      </w:r>
      <w:r w:rsidRPr="00712DE1">
        <w:rPr>
          <w:rFonts w:asciiTheme="minorHAnsi" w:hAnsiTheme="minorHAnsi" w:cstheme="minorHAnsi"/>
          <w:b/>
          <w:bCs/>
          <w:iCs/>
          <w:sz w:val="28"/>
          <w:szCs w:val="28"/>
        </w:rPr>
        <w:tab/>
        <w:t>Mgr. Pavel Mareš</w:t>
      </w: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rPr>
          <w:rFonts w:asciiTheme="minorHAnsi" w:hAnsiTheme="minorHAnsi" w:cstheme="minorHAnsi"/>
          <w:b/>
          <w:bCs/>
          <w:iCs/>
          <w:sz w:val="28"/>
          <w:szCs w:val="28"/>
        </w:rPr>
      </w:pPr>
    </w:p>
    <w:p w:rsidR="00864C80" w:rsidRPr="00712DE1" w:rsidRDefault="00864C80" w:rsidP="00864C80">
      <w:pPr>
        <w:pStyle w:val="Default"/>
        <w:jc w:val="center"/>
        <w:rPr>
          <w:rFonts w:asciiTheme="minorHAnsi" w:hAnsiTheme="minorHAnsi" w:cstheme="minorHAnsi"/>
          <w:b/>
          <w:bCs/>
          <w:sz w:val="28"/>
          <w:szCs w:val="28"/>
        </w:rPr>
      </w:pPr>
    </w:p>
    <w:p w:rsidR="000405A3" w:rsidRPr="00712DE1" w:rsidRDefault="000405A3" w:rsidP="00864C80">
      <w:pPr>
        <w:pStyle w:val="Default"/>
        <w:jc w:val="center"/>
        <w:rPr>
          <w:rFonts w:asciiTheme="minorHAnsi" w:hAnsiTheme="minorHAnsi" w:cstheme="minorHAnsi"/>
          <w:b/>
          <w:bCs/>
          <w:sz w:val="28"/>
          <w:szCs w:val="28"/>
        </w:rPr>
      </w:pPr>
    </w:p>
    <w:p w:rsidR="000405A3" w:rsidRPr="00712DE1" w:rsidRDefault="000405A3" w:rsidP="00864C80">
      <w:pPr>
        <w:pStyle w:val="Default"/>
        <w:jc w:val="center"/>
        <w:rPr>
          <w:rFonts w:asciiTheme="minorHAnsi" w:hAnsiTheme="minorHAnsi" w:cstheme="minorHAnsi"/>
          <w:b/>
          <w:bCs/>
          <w:sz w:val="28"/>
          <w:szCs w:val="28"/>
        </w:rPr>
      </w:pPr>
    </w:p>
    <w:p w:rsidR="000405A3" w:rsidRPr="00712DE1" w:rsidRDefault="000405A3" w:rsidP="00864C80">
      <w:pPr>
        <w:pStyle w:val="Default"/>
        <w:jc w:val="center"/>
        <w:rPr>
          <w:rFonts w:asciiTheme="minorHAnsi" w:hAnsiTheme="minorHAnsi" w:cstheme="minorHAnsi"/>
          <w:b/>
          <w:bCs/>
          <w:sz w:val="28"/>
          <w:szCs w:val="28"/>
        </w:rPr>
      </w:pPr>
    </w:p>
    <w:p w:rsidR="000405A3" w:rsidRPr="00712DE1" w:rsidRDefault="000405A3" w:rsidP="00864C80">
      <w:pPr>
        <w:pStyle w:val="Default"/>
        <w:jc w:val="center"/>
        <w:rPr>
          <w:rFonts w:asciiTheme="minorHAnsi" w:hAnsiTheme="minorHAnsi" w:cstheme="minorHAnsi"/>
          <w:b/>
          <w:bCs/>
          <w:sz w:val="28"/>
          <w:szCs w:val="28"/>
        </w:rPr>
      </w:pPr>
    </w:p>
    <w:p w:rsidR="00864C80" w:rsidRPr="00712DE1" w:rsidRDefault="00864C80" w:rsidP="00864C80">
      <w:pPr>
        <w:pStyle w:val="Default"/>
        <w:jc w:val="center"/>
        <w:rPr>
          <w:rFonts w:asciiTheme="minorHAnsi" w:hAnsiTheme="minorHAnsi" w:cstheme="minorHAnsi"/>
          <w:b/>
          <w:bCs/>
          <w:sz w:val="28"/>
          <w:szCs w:val="28"/>
        </w:rPr>
      </w:pPr>
    </w:p>
    <w:p w:rsidR="00864C80" w:rsidRPr="00712DE1" w:rsidRDefault="00864C80" w:rsidP="00864C80">
      <w:pPr>
        <w:pStyle w:val="Default"/>
        <w:jc w:val="center"/>
        <w:rPr>
          <w:rFonts w:asciiTheme="minorHAnsi" w:hAnsiTheme="minorHAnsi" w:cstheme="minorHAnsi"/>
          <w:b/>
          <w:bCs/>
          <w:sz w:val="28"/>
          <w:szCs w:val="28"/>
        </w:rPr>
      </w:pPr>
    </w:p>
    <w:p w:rsidR="00864C80" w:rsidRPr="00712DE1" w:rsidRDefault="00864C80" w:rsidP="00864C80">
      <w:pPr>
        <w:pStyle w:val="Default"/>
        <w:jc w:val="center"/>
        <w:rPr>
          <w:rFonts w:asciiTheme="minorHAnsi" w:hAnsiTheme="minorHAnsi" w:cstheme="minorHAnsi"/>
          <w:b/>
          <w:sz w:val="28"/>
          <w:szCs w:val="28"/>
        </w:rPr>
      </w:pPr>
      <w:r w:rsidRPr="00712DE1">
        <w:rPr>
          <w:rFonts w:asciiTheme="minorHAnsi" w:hAnsiTheme="minorHAnsi" w:cstheme="minorHAnsi"/>
          <w:b/>
          <w:bCs/>
          <w:sz w:val="28"/>
          <w:szCs w:val="28"/>
        </w:rPr>
        <w:t>Šumperk 2013</w:t>
      </w:r>
    </w:p>
    <w:p w:rsidR="00864C80" w:rsidRDefault="00864C80" w:rsidP="00864C80">
      <w:pPr>
        <w:jc w:val="center"/>
        <w:rPr>
          <w:b/>
          <w:sz w:val="28"/>
        </w:rPr>
      </w:pPr>
    </w:p>
    <w:p w:rsidR="00864C80" w:rsidRDefault="00864C80" w:rsidP="00864C80">
      <w:pPr>
        <w:jc w:val="center"/>
        <w:rPr>
          <w:b/>
          <w:i/>
          <w:sz w:val="28"/>
        </w:rPr>
      </w:pPr>
    </w:p>
    <w:p w:rsidR="00864C80" w:rsidRDefault="00864C80" w:rsidP="00864C80">
      <w:pPr>
        <w:rPr>
          <w:b/>
          <w:i/>
        </w:rPr>
      </w:pPr>
    </w:p>
    <w:p w:rsidR="00864C80" w:rsidRDefault="00864C80" w:rsidP="00864C80">
      <w:pPr>
        <w:rPr>
          <w:b/>
          <w:i/>
        </w:rPr>
      </w:pPr>
    </w:p>
    <w:p w:rsidR="00864C80" w:rsidRDefault="00864C80" w:rsidP="00864C80"/>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Normln3"/>
        <w:rPr>
          <w:b/>
          <w:bCs/>
          <w:color w:val="000000"/>
          <w:sz w:val="36"/>
          <w:szCs w:val="36"/>
        </w:rPr>
      </w:pPr>
    </w:p>
    <w:p w:rsidR="00864C80" w:rsidRDefault="00864C80" w:rsidP="00864C80">
      <w:pPr>
        <w:pStyle w:val="Default"/>
      </w:pPr>
    </w:p>
    <w:p w:rsidR="00864C80" w:rsidRPr="00712DE1" w:rsidRDefault="00864C80" w:rsidP="00864C80">
      <w:pPr>
        <w:pStyle w:val="Normln3"/>
        <w:rPr>
          <w:rFonts w:asciiTheme="minorHAnsi" w:hAnsiTheme="minorHAnsi" w:cstheme="minorHAnsi"/>
          <w:color w:val="000000"/>
          <w:sz w:val="36"/>
          <w:szCs w:val="36"/>
        </w:rPr>
      </w:pPr>
      <w:r w:rsidRPr="00712DE1">
        <w:rPr>
          <w:rFonts w:asciiTheme="minorHAnsi" w:hAnsiTheme="minorHAnsi" w:cstheme="minorHAnsi"/>
          <w:b/>
          <w:bCs/>
          <w:color w:val="000000"/>
          <w:sz w:val="36"/>
          <w:szCs w:val="36"/>
        </w:rPr>
        <w:t xml:space="preserve">Prohlášení </w:t>
      </w:r>
    </w:p>
    <w:p w:rsidR="00864C80" w:rsidRPr="00712DE1" w:rsidRDefault="00864C80" w:rsidP="00864C80">
      <w:pPr>
        <w:pStyle w:val="Normln3"/>
        <w:jc w:val="both"/>
        <w:rPr>
          <w:rFonts w:asciiTheme="minorHAnsi" w:hAnsiTheme="minorHAnsi" w:cstheme="minorHAnsi"/>
          <w:color w:val="000000"/>
          <w:sz w:val="28"/>
          <w:szCs w:val="28"/>
        </w:rPr>
      </w:pPr>
      <w:r w:rsidRPr="00712DE1">
        <w:rPr>
          <w:rFonts w:asciiTheme="minorHAnsi" w:hAnsiTheme="minorHAnsi" w:cstheme="minorHAnsi"/>
          <w:i/>
          <w:iCs/>
          <w:color w:val="000000"/>
          <w:sz w:val="28"/>
          <w:szCs w:val="28"/>
        </w:rPr>
        <w:t xml:space="preserve">Prohlašuji, že jsem svou práci vypracoval samostatně, použil jsem pouze podklady (literaturu, archiválie, SW atd.) uvedené v přiloženém seznamu a postup při zpracování a dalším nakládání s prací je v souladu se zákonem č. 121/2000 Sb., o právu autorském, o právech souvisejících s právem autorským a o změně některých zákonů (autorský zákon) v platném znění. </w:t>
      </w:r>
    </w:p>
    <w:p w:rsidR="00864C80" w:rsidRPr="00712DE1" w:rsidRDefault="00864C80" w:rsidP="00864C80">
      <w:pPr>
        <w:rPr>
          <w:rFonts w:cstheme="minorHAnsi"/>
          <w:sz w:val="28"/>
          <w:szCs w:val="28"/>
        </w:rPr>
      </w:pPr>
    </w:p>
    <w:p w:rsidR="00864C80" w:rsidRPr="00864C80" w:rsidRDefault="00864C80" w:rsidP="00864C80">
      <w:pPr>
        <w:rPr>
          <w:rFonts w:ascii="Times New Roman" w:hAnsi="Times New Roman" w:cs="Times New Roman"/>
          <w:sz w:val="28"/>
          <w:szCs w:val="28"/>
        </w:rPr>
        <w:sectPr w:rsidR="00864C80" w:rsidRPr="00864C80" w:rsidSect="00864C80">
          <w:headerReference w:type="default" r:id="rId9"/>
          <w:footerReference w:type="default" r:id="rId10"/>
          <w:footnotePr>
            <w:pos w:val="beneathText"/>
          </w:footnotePr>
          <w:pgSz w:w="11905" w:h="16837"/>
          <w:pgMar w:top="1701" w:right="1418" w:bottom="1418" w:left="1418" w:header="425" w:footer="726" w:gutter="0"/>
          <w:cols w:space="708"/>
          <w:titlePg/>
          <w:docGrid w:linePitch="360"/>
        </w:sectPr>
      </w:pPr>
      <w:r w:rsidRPr="00712DE1">
        <w:rPr>
          <w:rFonts w:cstheme="minorHAnsi"/>
          <w:sz w:val="28"/>
          <w:szCs w:val="28"/>
        </w:rPr>
        <w:t>V Šumperku dne ………………… podpis: ……………………………</w:t>
      </w:r>
    </w:p>
    <w:p w:rsidR="00864C80" w:rsidRDefault="00864C80" w:rsidP="00864C80">
      <w:r>
        <w:lastRenderedPageBreak/>
        <w:br w:type="page"/>
      </w:r>
    </w:p>
    <w:p w:rsidR="00864C80" w:rsidRDefault="00864C80" w:rsidP="00864C80">
      <w:pPr>
        <w:rPr>
          <w:b/>
          <w:i/>
        </w:rPr>
      </w:pPr>
    </w:p>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 w:rsidR="00864C80" w:rsidRDefault="00864C80" w:rsidP="00864C80">
      <w:pPr>
        <w:rPr>
          <w:b/>
          <w:bCs/>
          <w:sz w:val="28"/>
          <w:szCs w:val="28"/>
        </w:rPr>
      </w:pPr>
    </w:p>
    <w:p w:rsidR="00864C80" w:rsidRPr="008D6B62" w:rsidRDefault="008D6B62" w:rsidP="00864C80">
      <w:pPr>
        <w:rPr>
          <w:rFonts w:cs="Times New Roman"/>
          <w:b/>
          <w:bCs/>
          <w:sz w:val="28"/>
          <w:szCs w:val="28"/>
        </w:rPr>
      </w:pPr>
      <w:r w:rsidRPr="008D6B62">
        <w:rPr>
          <w:rFonts w:cs="Times New Roman"/>
          <w:b/>
          <w:bCs/>
          <w:sz w:val="28"/>
          <w:szCs w:val="28"/>
        </w:rPr>
        <w:t>Poděkování:</w:t>
      </w:r>
      <w:r w:rsidR="00864C80" w:rsidRPr="008D6B62">
        <w:rPr>
          <w:rFonts w:cs="Times New Roman"/>
          <w:b/>
          <w:bCs/>
          <w:sz w:val="28"/>
          <w:szCs w:val="28"/>
        </w:rPr>
        <w:t xml:space="preserve"> </w:t>
      </w:r>
      <w:r w:rsidR="00864C80" w:rsidRPr="008D6B62">
        <w:rPr>
          <w:rFonts w:cs="Times New Roman"/>
          <w:bCs/>
          <w:sz w:val="28"/>
          <w:szCs w:val="28"/>
        </w:rPr>
        <w:t>Mé velké díky patří Mgr. Pavlu Marešovi za obětavou pomoc a podnětné připomínky, které mi během práce poskytoval.</w:t>
      </w:r>
    </w:p>
    <w:p w:rsidR="009B3641" w:rsidRDefault="00864C80" w:rsidP="00864C80">
      <w:pPr>
        <w:rPr>
          <w:b/>
          <w:bCs/>
          <w:sz w:val="28"/>
          <w:szCs w:val="28"/>
        </w:rPr>
        <w:sectPr w:rsidR="009B3641" w:rsidSect="00183835">
          <w:footerReference w:type="default" r:id="rId11"/>
          <w:footnotePr>
            <w:pos w:val="beneathText"/>
          </w:footnotePr>
          <w:type w:val="continuous"/>
          <w:pgSz w:w="11905" w:h="16837"/>
          <w:pgMar w:top="1701" w:right="1418" w:bottom="1418" w:left="1418" w:header="425" w:footer="726" w:gutter="0"/>
          <w:cols w:space="708"/>
          <w:titlePg/>
          <w:docGrid w:linePitch="360"/>
        </w:sectPr>
      </w:pPr>
      <w:r>
        <w:rPr>
          <w:b/>
          <w:bCs/>
          <w:sz w:val="28"/>
          <w:szCs w:val="28"/>
        </w:rPr>
        <w:br w:type="page"/>
      </w:r>
    </w:p>
    <w:p w:rsidR="00864C80" w:rsidRDefault="00864C80" w:rsidP="00864C80">
      <w:pPr>
        <w:rPr>
          <w:i/>
          <w:iCs/>
          <w:sz w:val="28"/>
          <w:szCs w:val="28"/>
        </w:rPr>
      </w:pPr>
      <w:r>
        <w:rPr>
          <w:sz w:val="28"/>
          <w:szCs w:val="28"/>
        </w:rPr>
        <w:lastRenderedPageBreak/>
        <w:t>ANOTACE</w:t>
      </w:r>
      <w:r>
        <w:rPr>
          <w:i/>
          <w:iCs/>
          <w:sz w:val="28"/>
          <w:szCs w:val="28"/>
        </w:rPr>
        <w:t xml:space="preserve"> </w:t>
      </w:r>
    </w:p>
    <w:p w:rsidR="00864C80" w:rsidRPr="002152A2" w:rsidRDefault="00864C80" w:rsidP="00864C80">
      <w:pPr>
        <w:jc w:val="both"/>
        <w:rPr>
          <w:iCs/>
          <w:szCs w:val="24"/>
        </w:rPr>
      </w:pPr>
      <w:r w:rsidRPr="002152A2">
        <w:rPr>
          <w:iCs/>
          <w:szCs w:val="24"/>
        </w:rPr>
        <w:t>Práce se zabývá historií zaniklé osady Josefová v katastru obce No</w:t>
      </w:r>
      <w:r>
        <w:rPr>
          <w:iCs/>
          <w:szCs w:val="24"/>
        </w:rPr>
        <w:t xml:space="preserve">vé Losiny na základě studia </w:t>
      </w:r>
      <w:r w:rsidRPr="002152A2">
        <w:rPr>
          <w:iCs/>
          <w:szCs w:val="24"/>
        </w:rPr>
        <w:t>archivních a zveřejněných materiálů. Mapuje dějiny místní sklá</w:t>
      </w:r>
      <w:r>
        <w:rPr>
          <w:iCs/>
          <w:szCs w:val="24"/>
        </w:rPr>
        <w:t xml:space="preserve">řské huti, která byla v provozu </w:t>
      </w:r>
      <w:r w:rsidRPr="002152A2">
        <w:rPr>
          <w:iCs/>
          <w:szCs w:val="24"/>
        </w:rPr>
        <w:t>v období let 1732 až 1790, uvádí základní informace o technologii výroby skla a jeho příměsí, tavicí</w:t>
      </w:r>
      <w:r>
        <w:rPr>
          <w:iCs/>
          <w:szCs w:val="24"/>
        </w:rPr>
        <w:t xml:space="preserve"> </w:t>
      </w:r>
      <w:r w:rsidRPr="002152A2">
        <w:rPr>
          <w:iCs/>
          <w:szCs w:val="24"/>
        </w:rPr>
        <w:t>peci používané v 18. století, profesích sklářské huti, produkci a mzdách místních sklářů. Přináší</w:t>
      </w:r>
      <w:r>
        <w:rPr>
          <w:iCs/>
          <w:szCs w:val="24"/>
        </w:rPr>
        <w:t xml:space="preserve"> </w:t>
      </w:r>
      <w:r w:rsidRPr="002152A2">
        <w:rPr>
          <w:iCs/>
          <w:szCs w:val="24"/>
        </w:rPr>
        <w:t>základní informace o obyvatelích osady od 18. století do roku 1945, popisuje současný stav místa</w:t>
      </w:r>
      <w:r>
        <w:rPr>
          <w:iCs/>
          <w:szCs w:val="24"/>
        </w:rPr>
        <w:t xml:space="preserve"> </w:t>
      </w:r>
      <w:r w:rsidRPr="002152A2">
        <w:rPr>
          <w:iCs/>
          <w:szCs w:val="24"/>
        </w:rPr>
        <w:t xml:space="preserve">osady. Informuje o zaniklé lesní železnici </w:t>
      </w:r>
      <w:proofErr w:type="spellStart"/>
      <w:r w:rsidRPr="002152A2">
        <w:rPr>
          <w:iCs/>
          <w:szCs w:val="24"/>
        </w:rPr>
        <w:t>Františkov</w:t>
      </w:r>
      <w:proofErr w:type="spellEnd"/>
      <w:r w:rsidRPr="002152A2">
        <w:rPr>
          <w:iCs/>
          <w:szCs w:val="24"/>
        </w:rPr>
        <w:t xml:space="preserve"> – Josefová.</w:t>
      </w:r>
    </w:p>
    <w:p w:rsidR="00864C80" w:rsidRDefault="00864C80" w:rsidP="00864C80">
      <w:pPr>
        <w:jc w:val="both"/>
        <w:rPr>
          <w:szCs w:val="28"/>
        </w:rPr>
      </w:pPr>
      <w:r w:rsidRPr="001157E2">
        <w:rPr>
          <w:szCs w:val="28"/>
        </w:rPr>
        <w:t xml:space="preserve">Klíčová slova: Josefová, </w:t>
      </w:r>
      <w:r>
        <w:rPr>
          <w:szCs w:val="28"/>
        </w:rPr>
        <w:t xml:space="preserve">Nová Josefová, </w:t>
      </w:r>
      <w:proofErr w:type="spellStart"/>
      <w:r w:rsidRPr="001157E2">
        <w:rPr>
          <w:szCs w:val="28"/>
        </w:rPr>
        <w:t>Kolštejn</w:t>
      </w:r>
      <w:proofErr w:type="spellEnd"/>
      <w:r w:rsidRPr="001157E2">
        <w:rPr>
          <w:szCs w:val="28"/>
        </w:rPr>
        <w:t xml:space="preserve">, Branná, </w:t>
      </w:r>
      <w:proofErr w:type="spellStart"/>
      <w:r>
        <w:rPr>
          <w:szCs w:val="28"/>
        </w:rPr>
        <w:t>Františkov</w:t>
      </w:r>
      <w:proofErr w:type="spellEnd"/>
      <w:r>
        <w:rPr>
          <w:szCs w:val="28"/>
        </w:rPr>
        <w:t>, sklářská huť</w:t>
      </w:r>
      <w:r w:rsidRPr="001157E2">
        <w:rPr>
          <w:szCs w:val="28"/>
        </w:rPr>
        <w:t>, sklo</w:t>
      </w:r>
      <w:r>
        <w:rPr>
          <w:szCs w:val="28"/>
        </w:rPr>
        <w:t>, lesní úzko</w:t>
      </w:r>
      <w:r w:rsidR="008D6B62">
        <w:rPr>
          <w:szCs w:val="28"/>
        </w:rPr>
        <w:t>rozchodná</w:t>
      </w:r>
      <w:r>
        <w:rPr>
          <w:szCs w:val="28"/>
        </w:rPr>
        <w:t xml:space="preserve"> železnice se svážnicí.</w:t>
      </w:r>
    </w:p>
    <w:p w:rsidR="00864C80" w:rsidRDefault="00864C80" w:rsidP="00864C80">
      <w:pPr>
        <w:jc w:val="both"/>
        <w:rPr>
          <w:sz w:val="23"/>
          <w:szCs w:val="23"/>
        </w:rPr>
        <w:sectPr w:rsidR="00864C80" w:rsidSect="00183835">
          <w:footnotePr>
            <w:pos w:val="beneathText"/>
          </w:footnotePr>
          <w:type w:val="continuous"/>
          <w:pgSz w:w="11905" w:h="16837"/>
          <w:pgMar w:top="1701" w:right="1418" w:bottom="1418" w:left="1418" w:header="425" w:footer="726" w:gutter="0"/>
          <w:cols w:space="708"/>
          <w:titlePg/>
          <w:docGrid w:linePitch="360"/>
        </w:sectPr>
      </w:pPr>
      <w:r>
        <w:rPr>
          <w:szCs w:val="28"/>
        </w:rPr>
        <w:br w:type="page"/>
      </w:r>
    </w:p>
    <w:p w:rsidR="00864C80" w:rsidRPr="00CF1D23" w:rsidRDefault="00864C80" w:rsidP="00864C80">
      <w:pPr>
        <w:pStyle w:val="Nadpisobsahu"/>
        <w:rPr>
          <w:rFonts w:asciiTheme="minorHAnsi" w:hAnsiTheme="minorHAnsi"/>
        </w:rPr>
      </w:pPr>
      <w:r w:rsidRPr="00CF1D23">
        <w:rPr>
          <w:rFonts w:asciiTheme="minorHAnsi" w:hAnsiTheme="minorHAnsi"/>
        </w:rPr>
        <w:lastRenderedPageBreak/>
        <w:t>Obsah</w:t>
      </w:r>
    </w:p>
    <w:p w:rsidR="009B3641" w:rsidRDefault="00E71799">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r>
        <w:rPr>
          <w:b w:val="0"/>
          <w:i/>
          <w:caps w:val="0"/>
        </w:rPr>
        <w:fldChar w:fldCharType="begin"/>
      </w:r>
      <w:r>
        <w:rPr>
          <w:b w:val="0"/>
          <w:i/>
          <w:caps w:val="0"/>
        </w:rPr>
        <w:instrText xml:space="preserve"> TOC \o "1-3" \h \z \u </w:instrText>
      </w:r>
      <w:r>
        <w:rPr>
          <w:b w:val="0"/>
          <w:i/>
          <w:caps w:val="0"/>
        </w:rPr>
        <w:fldChar w:fldCharType="separate"/>
      </w:r>
      <w:hyperlink w:anchor="_Toc381126014" w:history="1">
        <w:r w:rsidR="009B3641" w:rsidRPr="000952C1">
          <w:rPr>
            <w:rStyle w:val="Hypertextovodkaz"/>
            <w:rFonts w:eastAsiaTheme="majorEastAsia"/>
            <w:noProof/>
          </w:rPr>
          <w:t>2</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noProof/>
          </w:rPr>
          <w:t>ÚVOD</w:t>
        </w:r>
        <w:r w:rsidR="009B3641">
          <w:rPr>
            <w:noProof/>
            <w:webHidden/>
          </w:rPr>
          <w:tab/>
        </w:r>
        <w:r w:rsidR="009B3641">
          <w:rPr>
            <w:noProof/>
            <w:webHidden/>
          </w:rPr>
          <w:fldChar w:fldCharType="begin"/>
        </w:r>
        <w:r w:rsidR="009B3641">
          <w:rPr>
            <w:noProof/>
            <w:webHidden/>
          </w:rPr>
          <w:instrText xml:space="preserve"> PAGEREF _Toc381126014 \h </w:instrText>
        </w:r>
        <w:r w:rsidR="009B3641">
          <w:rPr>
            <w:noProof/>
            <w:webHidden/>
          </w:rPr>
        </w:r>
        <w:r w:rsidR="009B3641">
          <w:rPr>
            <w:noProof/>
            <w:webHidden/>
          </w:rPr>
          <w:fldChar w:fldCharType="separate"/>
        </w:r>
        <w:r w:rsidR="004035C9">
          <w:rPr>
            <w:noProof/>
            <w:webHidden/>
          </w:rPr>
          <w:t>7</w:t>
        </w:r>
        <w:r w:rsidR="009B3641">
          <w:rPr>
            <w:noProof/>
            <w:webHidden/>
          </w:rPr>
          <w:fldChar w:fldCharType="end"/>
        </w:r>
      </w:hyperlink>
    </w:p>
    <w:p w:rsidR="009B3641" w:rsidRDefault="005F0B75">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hyperlink w:anchor="_Toc381126015" w:history="1">
        <w:r w:rsidR="009B3641" w:rsidRPr="000952C1">
          <w:rPr>
            <w:rStyle w:val="Hypertextovodkaz"/>
            <w:rFonts w:eastAsiaTheme="majorEastAsia"/>
            <w:noProof/>
          </w:rPr>
          <w:t>3</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noProof/>
          </w:rPr>
          <w:t>SKLÁŘSKÁ HUŤ, VÝROBA SKLA A SKLÁŘSTVÍ V NOVÉ JOSEFOVÉ</w:t>
        </w:r>
        <w:r w:rsidR="009B3641">
          <w:rPr>
            <w:noProof/>
            <w:webHidden/>
          </w:rPr>
          <w:tab/>
        </w:r>
        <w:r w:rsidR="009B3641">
          <w:rPr>
            <w:noProof/>
            <w:webHidden/>
          </w:rPr>
          <w:fldChar w:fldCharType="begin"/>
        </w:r>
        <w:r w:rsidR="009B3641">
          <w:rPr>
            <w:noProof/>
            <w:webHidden/>
          </w:rPr>
          <w:instrText xml:space="preserve"> PAGEREF _Toc381126015 \h </w:instrText>
        </w:r>
        <w:r w:rsidR="009B3641">
          <w:rPr>
            <w:noProof/>
            <w:webHidden/>
          </w:rPr>
        </w:r>
        <w:r w:rsidR="009B3641">
          <w:rPr>
            <w:noProof/>
            <w:webHidden/>
          </w:rPr>
          <w:fldChar w:fldCharType="separate"/>
        </w:r>
        <w:r w:rsidR="004035C9">
          <w:rPr>
            <w:noProof/>
            <w:webHidden/>
          </w:rPr>
          <w:t>9</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16" w:history="1">
        <w:r w:rsidR="009B3641" w:rsidRPr="000952C1">
          <w:rPr>
            <w:rStyle w:val="Hypertextovodkaz"/>
            <w:rFonts w:eastAsiaTheme="majorEastAsia"/>
            <w:noProof/>
          </w:rPr>
          <w:t>3.1</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PODOBA BUDOVY SKLÁŘSKÉ HUTI</w:t>
        </w:r>
        <w:r w:rsidR="009B3641">
          <w:rPr>
            <w:noProof/>
            <w:webHidden/>
          </w:rPr>
          <w:tab/>
        </w:r>
        <w:r w:rsidR="009B3641">
          <w:rPr>
            <w:noProof/>
            <w:webHidden/>
          </w:rPr>
          <w:fldChar w:fldCharType="begin"/>
        </w:r>
        <w:r w:rsidR="009B3641">
          <w:rPr>
            <w:noProof/>
            <w:webHidden/>
          </w:rPr>
          <w:instrText xml:space="preserve"> PAGEREF _Toc381126016 \h </w:instrText>
        </w:r>
        <w:r w:rsidR="009B3641">
          <w:rPr>
            <w:noProof/>
            <w:webHidden/>
          </w:rPr>
        </w:r>
        <w:r w:rsidR="009B3641">
          <w:rPr>
            <w:noProof/>
            <w:webHidden/>
          </w:rPr>
          <w:fldChar w:fldCharType="separate"/>
        </w:r>
        <w:r w:rsidR="004035C9">
          <w:rPr>
            <w:noProof/>
            <w:webHidden/>
          </w:rPr>
          <w:t>22</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17" w:history="1">
        <w:r w:rsidR="009B3641" w:rsidRPr="000952C1">
          <w:rPr>
            <w:rStyle w:val="Hypertextovodkaz"/>
            <w:rFonts w:eastAsiaTheme="majorEastAsia"/>
            <w:noProof/>
          </w:rPr>
          <w:t>3.2</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TAVICÍ PEC SKLÁŘSKÉ HUTI</w:t>
        </w:r>
        <w:r w:rsidR="009B3641">
          <w:rPr>
            <w:noProof/>
            <w:webHidden/>
          </w:rPr>
          <w:tab/>
        </w:r>
        <w:r w:rsidR="009B3641">
          <w:rPr>
            <w:noProof/>
            <w:webHidden/>
          </w:rPr>
          <w:fldChar w:fldCharType="begin"/>
        </w:r>
        <w:r w:rsidR="009B3641">
          <w:rPr>
            <w:noProof/>
            <w:webHidden/>
          </w:rPr>
          <w:instrText xml:space="preserve"> PAGEREF _Toc381126017 \h </w:instrText>
        </w:r>
        <w:r w:rsidR="009B3641">
          <w:rPr>
            <w:noProof/>
            <w:webHidden/>
          </w:rPr>
        </w:r>
        <w:r w:rsidR="009B3641">
          <w:rPr>
            <w:noProof/>
            <w:webHidden/>
          </w:rPr>
          <w:fldChar w:fldCharType="separate"/>
        </w:r>
        <w:r w:rsidR="004035C9">
          <w:rPr>
            <w:noProof/>
            <w:webHidden/>
          </w:rPr>
          <w:t>24</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18" w:history="1">
        <w:r w:rsidR="009B3641" w:rsidRPr="000952C1">
          <w:rPr>
            <w:rStyle w:val="Hypertextovodkaz"/>
            <w:rFonts w:eastAsiaTheme="majorEastAsia"/>
            <w:noProof/>
          </w:rPr>
          <w:t>3.3</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DALŠÍ PROVOZY SKLÁŘSKÉ HUTĚ</w:t>
        </w:r>
        <w:r w:rsidR="009B3641">
          <w:rPr>
            <w:noProof/>
            <w:webHidden/>
          </w:rPr>
          <w:tab/>
        </w:r>
        <w:r w:rsidR="009B3641">
          <w:rPr>
            <w:noProof/>
            <w:webHidden/>
          </w:rPr>
          <w:fldChar w:fldCharType="begin"/>
        </w:r>
        <w:r w:rsidR="009B3641">
          <w:rPr>
            <w:noProof/>
            <w:webHidden/>
          </w:rPr>
          <w:instrText xml:space="preserve"> PAGEREF _Toc381126018 \h </w:instrText>
        </w:r>
        <w:r w:rsidR="009B3641">
          <w:rPr>
            <w:noProof/>
            <w:webHidden/>
          </w:rPr>
        </w:r>
        <w:r w:rsidR="009B3641">
          <w:rPr>
            <w:noProof/>
            <w:webHidden/>
          </w:rPr>
          <w:fldChar w:fldCharType="separate"/>
        </w:r>
        <w:r w:rsidR="004035C9">
          <w:rPr>
            <w:noProof/>
            <w:webHidden/>
          </w:rPr>
          <w:t>26</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19" w:history="1">
        <w:r w:rsidR="009B3641" w:rsidRPr="000952C1">
          <w:rPr>
            <w:rStyle w:val="Hypertextovodkaz"/>
            <w:rFonts w:eastAsiaTheme="majorEastAsia"/>
            <w:noProof/>
          </w:rPr>
          <w:t>3.4</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STOUPA A POTAŠOVNA</w:t>
        </w:r>
        <w:r w:rsidR="009B3641">
          <w:rPr>
            <w:noProof/>
            <w:webHidden/>
          </w:rPr>
          <w:tab/>
        </w:r>
        <w:r w:rsidR="009B3641">
          <w:rPr>
            <w:noProof/>
            <w:webHidden/>
          </w:rPr>
          <w:fldChar w:fldCharType="begin"/>
        </w:r>
        <w:r w:rsidR="009B3641">
          <w:rPr>
            <w:noProof/>
            <w:webHidden/>
          </w:rPr>
          <w:instrText xml:space="preserve"> PAGEREF _Toc381126019 \h </w:instrText>
        </w:r>
        <w:r w:rsidR="009B3641">
          <w:rPr>
            <w:noProof/>
            <w:webHidden/>
          </w:rPr>
        </w:r>
        <w:r w:rsidR="009B3641">
          <w:rPr>
            <w:noProof/>
            <w:webHidden/>
          </w:rPr>
          <w:fldChar w:fldCharType="separate"/>
        </w:r>
        <w:r w:rsidR="004035C9">
          <w:rPr>
            <w:noProof/>
            <w:webHidden/>
          </w:rPr>
          <w:t>28</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20" w:history="1">
        <w:r w:rsidR="009B3641" w:rsidRPr="000952C1">
          <w:rPr>
            <w:rStyle w:val="Hypertextovodkaz"/>
            <w:rFonts w:eastAsiaTheme="majorEastAsia"/>
            <w:noProof/>
          </w:rPr>
          <w:t>3.5</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VÝROBA SKLA</w:t>
        </w:r>
        <w:r w:rsidR="009B3641">
          <w:rPr>
            <w:noProof/>
            <w:webHidden/>
          </w:rPr>
          <w:tab/>
        </w:r>
        <w:r w:rsidR="009B3641">
          <w:rPr>
            <w:noProof/>
            <w:webHidden/>
          </w:rPr>
          <w:fldChar w:fldCharType="begin"/>
        </w:r>
        <w:r w:rsidR="009B3641">
          <w:rPr>
            <w:noProof/>
            <w:webHidden/>
          </w:rPr>
          <w:instrText xml:space="preserve"> PAGEREF _Toc381126020 \h </w:instrText>
        </w:r>
        <w:r w:rsidR="009B3641">
          <w:rPr>
            <w:noProof/>
            <w:webHidden/>
          </w:rPr>
        </w:r>
        <w:r w:rsidR="009B3641">
          <w:rPr>
            <w:noProof/>
            <w:webHidden/>
          </w:rPr>
          <w:fldChar w:fldCharType="separate"/>
        </w:r>
        <w:r w:rsidR="004035C9">
          <w:rPr>
            <w:noProof/>
            <w:webHidden/>
          </w:rPr>
          <w:t>30</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21" w:history="1">
        <w:r w:rsidR="009B3641" w:rsidRPr="000952C1">
          <w:rPr>
            <w:rStyle w:val="Hypertextovodkaz"/>
            <w:rFonts w:eastAsiaTheme="majorEastAsia"/>
            <w:noProof/>
          </w:rPr>
          <w:t>3.6</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PROFESE SKLÁŘSKÉ HUTI V 18. STOLETÍ</w:t>
        </w:r>
        <w:r w:rsidR="009B3641">
          <w:rPr>
            <w:noProof/>
            <w:webHidden/>
          </w:rPr>
          <w:tab/>
        </w:r>
        <w:r w:rsidR="009B3641">
          <w:rPr>
            <w:noProof/>
            <w:webHidden/>
          </w:rPr>
          <w:fldChar w:fldCharType="begin"/>
        </w:r>
        <w:r w:rsidR="009B3641">
          <w:rPr>
            <w:noProof/>
            <w:webHidden/>
          </w:rPr>
          <w:instrText xml:space="preserve"> PAGEREF _Toc381126021 \h </w:instrText>
        </w:r>
        <w:r w:rsidR="009B3641">
          <w:rPr>
            <w:noProof/>
            <w:webHidden/>
          </w:rPr>
        </w:r>
        <w:r w:rsidR="009B3641">
          <w:rPr>
            <w:noProof/>
            <w:webHidden/>
          </w:rPr>
          <w:fldChar w:fldCharType="separate"/>
        </w:r>
        <w:r w:rsidR="004035C9">
          <w:rPr>
            <w:noProof/>
            <w:webHidden/>
          </w:rPr>
          <w:t>31</w:t>
        </w:r>
        <w:r w:rsidR="009B3641">
          <w:rPr>
            <w:noProof/>
            <w:webHidden/>
          </w:rPr>
          <w:fldChar w:fldCharType="end"/>
        </w:r>
      </w:hyperlink>
    </w:p>
    <w:p w:rsidR="009B3641" w:rsidRDefault="005F0B75">
      <w:pPr>
        <w:pStyle w:val="Obsah3"/>
        <w:tabs>
          <w:tab w:val="left" w:pos="1320"/>
          <w:tab w:val="right" w:leader="dot" w:pos="9062"/>
        </w:tabs>
        <w:rPr>
          <w:rFonts w:asciiTheme="minorHAnsi" w:eastAsiaTheme="minorEastAsia" w:hAnsiTheme="minorHAnsi"/>
          <w:noProof/>
          <w:sz w:val="22"/>
          <w:lang w:eastAsia="cs-CZ"/>
        </w:rPr>
      </w:pPr>
      <w:hyperlink w:anchor="_Toc381126022" w:history="1">
        <w:r w:rsidR="009B3641" w:rsidRPr="000952C1">
          <w:rPr>
            <w:rStyle w:val="Hypertextovodkaz"/>
            <w:noProof/>
          </w:rPr>
          <w:t>3.6.1</w:t>
        </w:r>
        <w:r w:rsidR="009B3641">
          <w:rPr>
            <w:rFonts w:asciiTheme="minorHAnsi" w:eastAsiaTheme="minorEastAsia" w:hAnsiTheme="minorHAnsi"/>
            <w:noProof/>
            <w:sz w:val="22"/>
            <w:lang w:eastAsia="cs-CZ"/>
          </w:rPr>
          <w:tab/>
        </w:r>
        <w:r w:rsidR="009B3641" w:rsidRPr="000952C1">
          <w:rPr>
            <w:rStyle w:val="Hypertextovodkaz"/>
            <w:noProof/>
          </w:rPr>
          <w:t>PRODUKCE SKLÁŘSKÉ VÝROBY V SKLÁRNĚ NOVÁ JOSEFOVÁ</w:t>
        </w:r>
        <w:r w:rsidR="009B3641">
          <w:rPr>
            <w:noProof/>
            <w:webHidden/>
          </w:rPr>
          <w:tab/>
        </w:r>
        <w:r w:rsidR="009B3641">
          <w:rPr>
            <w:noProof/>
            <w:webHidden/>
          </w:rPr>
          <w:fldChar w:fldCharType="begin"/>
        </w:r>
        <w:r w:rsidR="009B3641">
          <w:rPr>
            <w:noProof/>
            <w:webHidden/>
          </w:rPr>
          <w:instrText xml:space="preserve"> PAGEREF _Toc381126022 \h </w:instrText>
        </w:r>
        <w:r w:rsidR="009B3641">
          <w:rPr>
            <w:noProof/>
            <w:webHidden/>
          </w:rPr>
        </w:r>
        <w:r w:rsidR="009B3641">
          <w:rPr>
            <w:noProof/>
            <w:webHidden/>
          </w:rPr>
          <w:fldChar w:fldCharType="separate"/>
        </w:r>
        <w:r w:rsidR="004035C9">
          <w:rPr>
            <w:noProof/>
            <w:webHidden/>
          </w:rPr>
          <w:t>31</w:t>
        </w:r>
        <w:r w:rsidR="009B3641">
          <w:rPr>
            <w:noProof/>
            <w:webHidden/>
          </w:rPr>
          <w:fldChar w:fldCharType="end"/>
        </w:r>
      </w:hyperlink>
    </w:p>
    <w:p w:rsidR="009B3641" w:rsidRDefault="005F0B75">
      <w:pPr>
        <w:pStyle w:val="Obsah3"/>
        <w:tabs>
          <w:tab w:val="left" w:pos="1320"/>
          <w:tab w:val="right" w:leader="dot" w:pos="9062"/>
        </w:tabs>
        <w:rPr>
          <w:rFonts w:asciiTheme="minorHAnsi" w:eastAsiaTheme="minorEastAsia" w:hAnsiTheme="minorHAnsi"/>
          <w:noProof/>
          <w:sz w:val="22"/>
          <w:lang w:eastAsia="cs-CZ"/>
        </w:rPr>
      </w:pPr>
      <w:hyperlink w:anchor="_Toc381126023" w:history="1">
        <w:r w:rsidR="009B3641" w:rsidRPr="000952C1">
          <w:rPr>
            <w:rStyle w:val="Hypertextovodkaz"/>
            <w:noProof/>
          </w:rPr>
          <w:t>3.6.2</w:t>
        </w:r>
        <w:r w:rsidR="009B3641">
          <w:rPr>
            <w:rFonts w:asciiTheme="minorHAnsi" w:eastAsiaTheme="minorEastAsia" w:hAnsiTheme="minorHAnsi"/>
            <w:noProof/>
            <w:sz w:val="22"/>
            <w:lang w:eastAsia="cs-CZ"/>
          </w:rPr>
          <w:tab/>
        </w:r>
        <w:r w:rsidR="009B3641" w:rsidRPr="000952C1">
          <w:rPr>
            <w:rStyle w:val="Hypertextovodkaz"/>
            <w:noProof/>
          </w:rPr>
          <w:t>MZDY SKLÁŘŮ</w:t>
        </w:r>
        <w:r w:rsidR="009B3641">
          <w:rPr>
            <w:noProof/>
            <w:webHidden/>
          </w:rPr>
          <w:tab/>
        </w:r>
        <w:r w:rsidR="009B3641">
          <w:rPr>
            <w:noProof/>
            <w:webHidden/>
          </w:rPr>
          <w:fldChar w:fldCharType="begin"/>
        </w:r>
        <w:r w:rsidR="009B3641">
          <w:rPr>
            <w:noProof/>
            <w:webHidden/>
          </w:rPr>
          <w:instrText xml:space="preserve"> PAGEREF _Toc381126023 \h </w:instrText>
        </w:r>
        <w:r w:rsidR="009B3641">
          <w:rPr>
            <w:noProof/>
            <w:webHidden/>
          </w:rPr>
        </w:r>
        <w:r w:rsidR="009B3641">
          <w:rPr>
            <w:noProof/>
            <w:webHidden/>
          </w:rPr>
          <w:fldChar w:fldCharType="separate"/>
        </w:r>
        <w:r w:rsidR="004035C9">
          <w:rPr>
            <w:noProof/>
            <w:webHidden/>
          </w:rPr>
          <w:t>32</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24" w:history="1">
        <w:r w:rsidR="009B3641" w:rsidRPr="000952C1">
          <w:rPr>
            <w:rStyle w:val="Hypertextovodkaz"/>
            <w:rFonts w:eastAsiaTheme="majorEastAsia"/>
            <w:noProof/>
          </w:rPr>
          <w:t>3.7</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POZNÁMKY KE KAPITOLE</w:t>
        </w:r>
        <w:r w:rsidR="009B3641">
          <w:rPr>
            <w:noProof/>
            <w:webHidden/>
          </w:rPr>
          <w:tab/>
        </w:r>
        <w:r w:rsidR="009B3641">
          <w:rPr>
            <w:noProof/>
            <w:webHidden/>
          </w:rPr>
          <w:fldChar w:fldCharType="begin"/>
        </w:r>
        <w:r w:rsidR="009B3641">
          <w:rPr>
            <w:noProof/>
            <w:webHidden/>
          </w:rPr>
          <w:instrText xml:space="preserve"> PAGEREF _Toc381126024 \h </w:instrText>
        </w:r>
        <w:r w:rsidR="009B3641">
          <w:rPr>
            <w:noProof/>
            <w:webHidden/>
          </w:rPr>
        </w:r>
        <w:r w:rsidR="009B3641">
          <w:rPr>
            <w:noProof/>
            <w:webHidden/>
          </w:rPr>
          <w:fldChar w:fldCharType="separate"/>
        </w:r>
        <w:r w:rsidR="004035C9">
          <w:rPr>
            <w:noProof/>
            <w:webHidden/>
          </w:rPr>
          <w:t>33</w:t>
        </w:r>
        <w:r w:rsidR="009B3641">
          <w:rPr>
            <w:noProof/>
            <w:webHidden/>
          </w:rPr>
          <w:fldChar w:fldCharType="end"/>
        </w:r>
      </w:hyperlink>
    </w:p>
    <w:p w:rsidR="009B3641" w:rsidRDefault="005F0B75">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hyperlink w:anchor="_Toc381126025" w:history="1">
        <w:r w:rsidR="009B3641" w:rsidRPr="000952C1">
          <w:rPr>
            <w:rStyle w:val="Hypertextovodkaz"/>
            <w:rFonts w:eastAsiaTheme="majorEastAsia"/>
            <w:noProof/>
          </w:rPr>
          <w:t>4</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noProof/>
          </w:rPr>
          <w:t>OBYVATELÉ NOVÉ JOSEFOVÉ OD ROKU 1732 DO ROKU 1945</w:t>
        </w:r>
        <w:r w:rsidR="009B3641">
          <w:rPr>
            <w:noProof/>
            <w:webHidden/>
          </w:rPr>
          <w:tab/>
        </w:r>
        <w:r w:rsidR="009B3641">
          <w:rPr>
            <w:noProof/>
            <w:webHidden/>
          </w:rPr>
          <w:fldChar w:fldCharType="begin"/>
        </w:r>
        <w:r w:rsidR="009B3641">
          <w:rPr>
            <w:noProof/>
            <w:webHidden/>
          </w:rPr>
          <w:instrText xml:space="preserve"> PAGEREF _Toc381126025 \h </w:instrText>
        </w:r>
        <w:r w:rsidR="009B3641">
          <w:rPr>
            <w:noProof/>
            <w:webHidden/>
          </w:rPr>
        </w:r>
        <w:r w:rsidR="009B3641">
          <w:rPr>
            <w:noProof/>
            <w:webHidden/>
          </w:rPr>
          <w:fldChar w:fldCharType="separate"/>
        </w:r>
        <w:r w:rsidR="004035C9">
          <w:rPr>
            <w:noProof/>
            <w:webHidden/>
          </w:rPr>
          <w:t>35</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26" w:history="1">
        <w:r w:rsidR="009B3641" w:rsidRPr="000952C1">
          <w:rPr>
            <w:rStyle w:val="Hypertextovodkaz"/>
            <w:rFonts w:eastAsiaTheme="majorEastAsia"/>
            <w:noProof/>
          </w:rPr>
          <w:t>4.1</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POZNÁMKY KE KAPITOLE</w:t>
        </w:r>
        <w:r w:rsidR="009B3641">
          <w:rPr>
            <w:noProof/>
            <w:webHidden/>
          </w:rPr>
          <w:tab/>
        </w:r>
        <w:r w:rsidR="009B3641">
          <w:rPr>
            <w:noProof/>
            <w:webHidden/>
          </w:rPr>
          <w:fldChar w:fldCharType="begin"/>
        </w:r>
        <w:r w:rsidR="009B3641">
          <w:rPr>
            <w:noProof/>
            <w:webHidden/>
          </w:rPr>
          <w:instrText xml:space="preserve"> PAGEREF _Toc381126026 \h </w:instrText>
        </w:r>
        <w:r w:rsidR="009B3641">
          <w:rPr>
            <w:noProof/>
            <w:webHidden/>
          </w:rPr>
        </w:r>
        <w:r w:rsidR="009B3641">
          <w:rPr>
            <w:noProof/>
            <w:webHidden/>
          </w:rPr>
          <w:fldChar w:fldCharType="separate"/>
        </w:r>
        <w:r w:rsidR="004035C9">
          <w:rPr>
            <w:noProof/>
            <w:webHidden/>
          </w:rPr>
          <w:t>42</w:t>
        </w:r>
        <w:r w:rsidR="009B3641">
          <w:rPr>
            <w:noProof/>
            <w:webHidden/>
          </w:rPr>
          <w:fldChar w:fldCharType="end"/>
        </w:r>
      </w:hyperlink>
    </w:p>
    <w:p w:rsidR="009B3641" w:rsidRDefault="005F0B75">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hyperlink w:anchor="_Toc381126027" w:history="1">
        <w:r w:rsidR="009B3641" w:rsidRPr="000952C1">
          <w:rPr>
            <w:rStyle w:val="Hypertextovodkaz"/>
            <w:rFonts w:eastAsiaTheme="majorEastAsia"/>
            <w:noProof/>
          </w:rPr>
          <w:t>5</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bCs/>
            <w:noProof/>
          </w:rPr>
          <w:t>LESNÍ ŽELEZNICE FRANTIŠKOV – NOVÁ JOSEFOVÁ</w:t>
        </w:r>
        <w:r w:rsidR="009B3641">
          <w:rPr>
            <w:noProof/>
            <w:webHidden/>
          </w:rPr>
          <w:tab/>
        </w:r>
        <w:r w:rsidR="009B3641">
          <w:rPr>
            <w:noProof/>
            <w:webHidden/>
          </w:rPr>
          <w:fldChar w:fldCharType="begin"/>
        </w:r>
        <w:r w:rsidR="009B3641">
          <w:rPr>
            <w:noProof/>
            <w:webHidden/>
          </w:rPr>
          <w:instrText xml:space="preserve"> PAGEREF _Toc381126027 \h </w:instrText>
        </w:r>
        <w:r w:rsidR="009B3641">
          <w:rPr>
            <w:noProof/>
            <w:webHidden/>
          </w:rPr>
        </w:r>
        <w:r w:rsidR="009B3641">
          <w:rPr>
            <w:noProof/>
            <w:webHidden/>
          </w:rPr>
          <w:fldChar w:fldCharType="separate"/>
        </w:r>
        <w:r w:rsidR="004035C9">
          <w:rPr>
            <w:noProof/>
            <w:webHidden/>
          </w:rPr>
          <w:t>43</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28" w:history="1">
        <w:r w:rsidR="009B3641" w:rsidRPr="000952C1">
          <w:rPr>
            <w:rStyle w:val="Hypertextovodkaz"/>
            <w:rFonts w:eastAsiaTheme="majorEastAsia"/>
            <w:noProof/>
          </w:rPr>
          <w:t>5.1</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VZNIK LESNÍ ŽELEZNICE</w:t>
        </w:r>
        <w:r w:rsidR="009B3641">
          <w:rPr>
            <w:noProof/>
            <w:webHidden/>
          </w:rPr>
          <w:tab/>
        </w:r>
        <w:r w:rsidR="009B3641">
          <w:rPr>
            <w:noProof/>
            <w:webHidden/>
          </w:rPr>
          <w:fldChar w:fldCharType="begin"/>
        </w:r>
        <w:r w:rsidR="009B3641">
          <w:rPr>
            <w:noProof/>
            <w:webHidden/>
          </w:rPr>
          <w:instrText xml:space="preserve"> PAGEREF _Toc381126028 \h </w:instrText>
        </w:r>
        <w:r w:rsidR="009B3641">
          <w:rPr>
            <w:noProof/>
            <w:webHidden/>
          </w:rPr>
        </w:r>
        <w:r w:rsidR="009B3641">
          <w:rPr>
            <w:noProof/>
            <w:webHidden/>
          </w:rPr>
          <w:fldChar w:fldCharType="separate"/>
        </w:r>
        <w:r w:rsidR="004035C9">
          <w:rPr>
            <w:noProof/>
            <w:webHidden/>
          </w:rPr>
          <w:t>43</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29" w:history="1">
        <w:r w:rsidR="009B3641" w:rsidRPr="000952C1">
          <w:rPr>
            <w:rStyle w:val="Hypertextovodkaz"/>
            <w:rFonts w:eastAsiaTheme="majorEastAsia"/>
            <w:noProof/>
          </w:rPr>
          <w:t>5.2</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rPr>
          <w:t>ŽELEZNICE</w:t>
        </w:r>
        <w:r w:rsidR="009B3641">
          <w:rPr>
            <w:noProof/>
            <w:webHidden/>
          </w:rPr>
          <w:tab/>
        </w:r>
        <w:r w:rsidR="009B3641">
          <w:rPr>
            <w:noProof/>
            <w:webHidden/>
          </w:rPr>
          <w:fldChar w:fldCharType="begin"/>
        </w:r>
        <w:r w:rsidR="009B3641">
          <w:rPr>
            <w:noProof/>
            <w:webHidden/>
          </w:rPr>
          <w:instrText xml:space="preserve"> PAGEREF _Toc381126029 \h </w:instrText>
        </w:r>
        <w:r w:rsidR="009B3641">
          <w:rPr>
            <w:noProof/>
            <w:webHidden/>
          </w:rPr>
        </w:r>
        <w:r w:rsidR="009B3641">
          <w:rPr>
            <w:noProof/>
            <w:webHidden/>
          </w:rPr>
          <w:fldChar w:fldCharType="separate"/>
        </w:r>
        <w:r w:rsidR="004035C9">
          <w:rPr>
            <w:noProof/>
            <w:webHidden/>
          </w:rPr>
          <w:t>43</w:t>
        </w:r>
        <w:r w:rsidR="009B3641">
          <w:rPr>
            <w:noProof/>
            <w:webHidden/>
          </w:rPr>
          <w:fldChar w:fldCharType="end"/>
        </w:r>
      </w:hyperlink>
    </w:p>
    <w:p w:rsidR="009B3641" w:rsidRDefault="005F0B75">
      <w:pPr>
        <w:pStyle w:val="Obsah3"/>
        <w:tabs>
          <w:tab w:val="left" w:pos="1320"/>
          <w:tab w:val="right" w:leader="dot" w:pos="9062"/>
        </w:tabs>
        <w:rPr>
          <w:rFonts w:asciiTheme="minorHAnsi" w:eastAsiaTheme="minorEastAsia" w:hAnsiTheme="minorHAnsi"/>
          <w:noProof/>
          <w:sz w:val="22"/>
          <w:lang w:eastAsia="cs-CZ"/>
        </w:rPr>
      </w:pPr>
      <w:hyperlink w:anchor="_Toc381126030" w:history="1">
        <w:r w:rsidR="009B3641" w:rsidRPr="000952C1">
          <w:rPr>
            <w:rStyle w:val="Hypertextovodkaz"/>
            <w:noProof/>
          </w:rPr>
          <w:t>5.2.1</w:t>
        </w:r>
        <w:r w:rsidR="009B3641">
          <w:rPr>
            <w:rFonts w:asciiTheme="minorHAnsi" w:eastAsiaTheme="minorEastAsia" w:hAnsiTheme="minorHAnsi"/>
            <w:noProof/>
            <w:sz w:val="22"/>
            <w:lang w:eastAsia="cs-CZ"/>
          </w:rPr>
          <w:tab/>
        </w:r>
        <w:r w:rsidR="009B3641" w:rsidRPr="000952C1">
          <w:rPr>
            <w:rStyle w:val="Hypertextovodkaz"/>
            <w:noProof/>
          </w:rPr>
          <w:t>PARAMETRY TRATĚ</w:t>
        </w:r>
        <w:r w:rsidR="009B3641">
          <w:rPr>
            <w:noProof/>
            <w:webHidden/>
          </w:rPr>
          <w:tab/>
        </w:r>
        <w:r w:rsidR="009B3641">
          <w:rPr>
            <w:noProof/>
            <w:webHidden/>
          </w:rPr>
          <w:fldChar w:fldCharType="begin"/>
        </w:r>
        <w:r w:rsidR="009B3641">
          <w:rPr>
            <w:noProof/>
            <w:webHidden/>
          </w:rPr>
          <w:instrText xml:space="preserve"> PAGEREF _Toc381126030 \h </w:instrText>
        </w:r>
        <w:r w:rsidR="009B3641">
          <w:rPr>
            <w:noProof/>
            <w:webHidden/>
          </w:rPr>
        </w:r>
        <w:r w:rsidR="009B3641">
          <w:rPr>
            <w:noProof/>
            <w:webHidden/>
          </w:rPr>
          <w:fldChar w:fldCharType="separate"/>
        </w:r>
        <w:r w:rsidR="004035C9">
          <w:rPr>
            <w:noProof/>
            <w:webHidden/>
          </w:rPr>
          <w:t>43</w:t>
        </w:r>
        <w:r w:rsidR="009B3641">
          <w:rPr>
            <w:noProof/>
            <w:webHidden/>
          </w:rPr>
          <w:fldChar w:fldCharType="end"/>
        </w:r>
      </w:hyperlink>
    </w:p>
    <w:p w:rsidR="009B3641" w:rsidRDefault="005F0B75">
      <w:pPr>
        <w:pStyle w:val="Obsah3"/>
        <w:tabs>
          <w:tab w:val="left" w:pos="1320"/>
          <w:tab w:val="right" w:leader="dot" w:pos="9062"/>
        </w:tabs>
        <w:rPr>
          <w:rFonts w:asciiTheme="minorHAnsi" w:eastAsiaTheme="minorEastAsia" w:hAnsiTheme="minorHAnsi"/>
          <w:noProof/>
          <w:sz w:val="22"/>
          <w:lang w:eastAsia="cs-CZ"/>
        </w:rPr>
      </w:pPr>
      <w:hyperlink w:anchor="_Toc381126031" w:history="1">
        <w:r w:rsidR="009B3641" w:rsidRPr="000952C1">
          <w:rPr>
            <w:rStyle w:val="Hypertextovodkaz"/>
            <w:noProof/>
          </w:rPr>
          <w:t>5.2.2</w:t>
        </w:r>
        <w:r w:rsidR="009B3641">
          <w:rPr>
            <w:rFonts w:asciiTheme="minorHAnsi" w:eastAsiaTheme="minorEastAsia" w:hAnsiTheme="minorHAnsi"/>
            <w:noProof/>
            <w:sz w:val="22"/>
            <w:lang w:eastAsia="cs-CZ"/>
          </w:rPr>
          <w:tab/>
        </w:r>
        <w:r w:rsidR="009B3641" w:rsidRPr="000952C1">
          <w:rPr>
            <w:rStyle w:val="Hypertextovodkaz"/>
            <w:noProof/>
          </w:rPr>
          <w:t>SVÁŽNICE V NOVÉ JOSEFOVÉ</w:t>
        </w:r>
        <w:r w:rsidR="009B3641">
          <w:rPr>
            <w:noProof/>
            <w:webHidden/>
          </w:rPr>
          <w:tab/>
        </w:r>
        <w:r w:rsidR="009B3641">
          <w:rPr>
            <w:noProof/>
            <w:webHidden/>
          </w:rPr>
          <w:fldChar w:fldCharType="begin"/>
        </w:r>
        <w:r w:rsidR="009B3641">
          <w:rPr>
            <w:noProof/>
            <w:webHidden/>
          </w:rPr>
          <w:instrText xml:space="preserve"> PAGEREF _Toc381126031 \h </w:instrText>
        </w:r>
        <w:r w:rsidR="009B3641">
          <w:rPr>
            <w:noProof/>
            <w:webHidden/>
          </w:rPr>
        </w:r>
        <w:r w:rsidR="009B3641">
          <w:rPr>
            <w:noProof/>
            <w:webHidden/>
          </w:rPr>
          <w:fldChar w:fldCharType="separate"/>
        </w:r>
        <w:r w:rsidR="004035C9">
          <w:rPr>
            <w:noProof/>
            <w:webHidden/>
          </w:rPr>
          <w:t>44</w:t>
        </w:r>
        <w:r w:rsidR="009B3641">
          <w:rPr>
            <w:noProof/>
            <w:webHidden/>
          </w:rPr>
          <w:fldChar w:fldCharType="end"/>
        </w:r>
      </w:hyperlink>
    </w:p>
    <w:p w:rsidR="009B3641" w:rsidRDefault="005F0B75">
      <w:pPr>
        <w:pStyle w:val="Obsah3"/>
        <w:tabs>
          <w:tab w:val="left" w:pos="1320"/>
          <w:tab w:val="right" w:leader="dot" w:pos="9062"/>
        </w:tabs>
        <w:rPr>
          <w:rFonts w:asciiTheme="minorHAnsi" w:eastAsiaTheme="minorEastAsia" w:hAnsiTheme="minorHAnsi"/>
          <w:noProof/>
          <w:sz w:val="22"/>
          <w:lang w:eastAsia="cs-CZ"/>
        </w:rPr>
      </w:pPr>
      <w:hyperlink w:anchor="_Toc381126032" w:history="1">
        <w:r w:rsidR="009B3641" w:rsidRPr="000952C1">
          <w:rPr>
            <w:rStyle w:val="Hypertextovodkaz"/>
            <w:noProof/>
            <w:lang w:eastAsia="cs-CZ"/>
          </w:rPr>
          <w:t>5.2.3</w:t>
        </w:r>
        <w:r w:rsidR="009B3641">
          <w:rPr>
            <w:rFonts w:asciiTheme="minorHAnsi" w:eastAsiaTheme="minorEastAsia" w:hAnsiTheme="minorHAnsi"/>
            <w:noProof/>
            <w:sz w:val="22"/>
            <w:lang w:eastAsia="cs-CZ"/>
          </w:rPr>
          <w:tab/>
        </w:r>
        <w:r w:rsidR="009B3641" w:rsidRPr="000952C1">
          <w:rPr>
            <w:rStyle w:val="Hypertextovodkaz"/>
            <w:noProof/>
            <w:lang w:eastAsia="cs-CZ"/>
          </w:rPr>
          <w:t>VOZY</w:t>
        </w:r>
        <w:r w:rsidR="009B3641">
          <w:rPr>
            <w:noProof/>
            <w:webHidden/>
          </w:rPr>
          <w:tab/>
        </w:r>
        <w:r w:rsidR="009B3641">
          <w:rPr>
            <w:noProof/>
            <w:webHidden/>
          </w:rPr>
          <w:fldChar w:fldCharType="begin"/>
        </w:r>
        <w:r w:rsidR="009B3641">
          <w:rPr>
            <w:noProof/>
            <w:webHidden/>
          </w:rPr>
          <w:instrText xml:space="preserve"> PAGEREF _Toc381126032 \h </w:instrText>
        </w:r>
        <w:r w:rsidR="009B3641">
          <w:rPr>
            <w:noProof/>
            <w:webHidden/>
          </w:rPr>
        </w:r>
        <w:r w:rsidR="009B3641">
          <w:rPr>
            <w:noProof/>
            <w:webHidden/>
          </w:rPr>
          <w:fldChar w:fldCharType="separate"/>
        </w:r>
        <w:r w:rsidR="004035C9">
          <w:rPr>
            <w:noProof/>
            <w:webHidden/>
          </w:rPr>
          <w:t>50</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33" w:history="1">
        <w:r w:rsidR="009B3641" w:rsidRPr="000952C1">
          <w:rPr>
            <w:rStyle w:val="Hypertextovodkaz"/>
            <w:rFonts w:eastAsiaTheme="majorEastAsia"/>
            <w:noProof/>
            <w:lang w:eastAsia="cs-CZ"/>
          </w:rPr>
          <w:t>5.3</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lang w:eastAsia="cs-CZ"/>
          </w:rPr>
          <w:t>POZNÁMKY KE KAPITOLE ČÍSLO</w:t>
        </w:r>
        <w:r w:rsidR="009B3641">
          <w:rPr>
            <w:noProof/>
            <w:webHidden/>
          </w:rPr>
          <w:tab/>
        </w:r>
        <w:r w:rsidR="009B3641">
          <w:rPr>
            <w:noProof/>
            <w:webHidden/>
          </w:rPr>
          <w:fldChar w:fldCharType="begin"/>
        </w:r>
        <w:r w:rsidR="009B3641">
          <w:rPr>
            <w:noProof/>
            <w:webHidden/>
          </w:rPr>
          <w:instrText xml:space="preserve"> PAGEREF _Toc381126033 \h </w:instrText>
        </w:r>
        <w:r w:rsidR="009B3641">
          <w:rPr>
            <w:noProof/>
            <w:webHidden/>
          </w:rPr>
        </w:r>
        <w:r w:rsidR="009B3641">
          <w:rPr>
            <w:noProof/>
            <w:webHidden/>
          </w:rPr>
          <w:fldChar w:fldCharType="separate"/>
        </w:r>
        <w:r w:rsidR="004035C9">
          <w:rPr>
            <w:noProof/>
            <w:webHidden/>
          </w:rPr>
          <w:t>53</w:t>
        </w:r>
        <w:r w:rsidR="009B3641">
          <w:rPr>
            <w:noProof/>
            <w:webHidden/>
          </w:rPr>
          <w:fldChar w:fldCharType="end"/>
        </w:r>
      </w:hyperlink>
    </w:p>
    <w:p w:rsidR="009B3641" w:rsidRDefault="005F0B75">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hyperlink w:anchor="_Toc381126034" w:history="1">
        <w:r w:rsidR="009B3641" w:rsidRPr="000952C1">
          <w:rPr>
            <w:rStyle w:val="Hypertextovodkaz"/>
            <w:rFonts w:eastAsiaTheme="majorEastAsia"/>
            <w:noProof/>
            <w:lang w:eastAsia="cs-CZ"/>
          </w:rPr>
          <w:t>6</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noProof/>
            <w:lang w:eastAsia="cs-CZ"/>
          </w:rPr>
          <w:t>SOUČASNÝ STAV OSADY NOVÁ JOSEFOVÁ</w:t>
        </w:r>
        <w:r w:rsidR="009B3641">
          <w:rPr>
            <w:noProof/>
            <w:webHidden/>
          </w:rPr>
          <w:tab/>
        </w:r>
        <w:r w:rsidR="009B3641">
          <w:rPr>
            <w:noProof/>
            <w:webHidden/>
          </w:rPr>
          <w:fldChar w:fldCharType="begin"/>
        </w:r>
        <w:r w:rsidR="009B3641">
          <w:rPr>
            <w:noProof/>
            <w:webHidden/>
          </w:rPr>
          <w:instrText xml:space="preserve"> PAGEREF _Toc381126034 \h </w:instrText>
        </w:r>
        <w:r w:rsidR="009B3641">
          <w:rPr>
            <w:noProof/>
            <w:webHidden/>
          </w:rPr>
        </w:r>
        <w:r w:rsidR="009B3641">
          <w:rPr>
            <w:noProof/>
            <w:webHidden/>
          </w:rPr>
          <w:fldChar w:fldCharType="separate"/>
        </w:r>
        <w:r w:rsidR="004035C9">
          <w:rPr>
            <w:noProof/>
            <w:webHidden/>
          </w:rPr>
          <w:t>55</w:t>
        </w:r>
        <w:r w:rsidR="009B3641">
          <w:rPr>
            <w:noProof/>
            <w:webHidden/>
          </w:rPr>
          <w:fldChar w:fldCharType="end"/>
        </w:r>
      </w:hyperlink>
    </w:p>
    <w:p w:rsidR="009B3641" w:rsidRDefault="005F0B75">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hyperlink w:anchor="_Toc381126035" w:history="1">
        <w:r w:rsidR="009B3641" w:rsidRPr="000952C1">
          <w:rPr>
            <w:rStyle w:val="Hypertextovodkaz"/>
            <w:rFonts w:eastAsiaTheme="majorEastAsia"/>
            <w:noProof/>
            <w:lang w:eastAsia="cs-CZ"/>
          </w:rPr>
          <w:t>7</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noProof/>
            <w:lang w:eastAsia="cs-CZ"/>
          </w:rPr>
          <w:t>ZÁVĚR</w:t>
        </w:r>
        <w:r w:rsidR="009B3641">
          <w:rPr>
            <w:noProof/>
            <w:webHidden/>
          </w:rPr>
          <w:tab/>
        </w:r>
        <w:r w:rsidR="009B3641">
          <w:rPr>
            <w:noProof/>
            <w:webHidden/>
          </w:rPr>
          <w:fldChar w:fldCharType="begin"/>
        </w:r>
        <w:r w:rsidR="009B3641">
          <w:rPr>
            <w:noProof/>
            <w:webHidden/>
          </w:rPr>
          <w:instrText xml:space="preserve"> PAGEREF _Toc381126035 \h </w:instrText>
        </w:r>
        <w:r w:rsidR="009B3641">
          <w:rPr>
            <w:noProof/>
            <w:webHidden/>
          </w:rPr>
        </w:r>
        <w:r w:rsidR="009B3641">
          <w:rPr>
            <w:noProof/>
            <w:webHidden/>
          </w:rPr>
          <w:fldChar w:fldCharType="separate"/>
        </w:r>
        <w:r w:rsidR="004035C9">
          <w:rPr>
            <w:noProof/>
            <w:webHidden/>
          </w:rPr>
          <w:t>70</w:t>
        </w:r>
        <w:r w:rsidR="009B3641">
          <w:rPr>
            <w:noProof/>
            <w:webHidden/>
          </w:rPr>
          <w:fldChar w:fldCharType="end"/>
        </w:r>
      </w:hyperlink>
    </w:p>
    <w:p w:rsidR="009B3641" w:rsidRDefault="005F0B75">
      <w:pPr>
        <w:pStyle w:val="Obsah1"/>
        <w:tabs>
          <w:tab w:val="left" w:pos="440"/>
          <w:tab w:val="right" w:leader="dot" w:pos="9062"/>
        </w:tabs>
        <w:rPr>
          <w:rFonts w:asciiTheme="minorHAnsi" w:eastAsiaTheme="minorEastAsia" w:hAnsiTheme="minorHAnsi" w:cstheme="minorBidi"/>
          <w:b w:val="0"/>
          <w:caps w:val="0"/>
          <w:noProof/>
          <w:sz w:val="22"/>
          <w:szCs w:val="22"/>
          <w:lang w:eastAsia="cs-CZ"/>
        </w:rPr>
      </w:pPr>
      <w:hyperlink w:anchor="_Toc381126036" w:history="1">
        <w:r w:rsidR="009B3641" w:rsidRPr="000952C1">
          <w:rPr>
            <w:rStyle w:val="Hypertextovodkaz"/>
            <w:rFonts w:eastAsiaTheme="majorEastAsia"/>
            <w:noProof/>
            <w:lang w:eastAsia="cs-CZ"/>
          </w:rPr>
          <w:t>8</w:t>
        </w:r>
        <w:r w:rsidR="009B3641">
          <w:rPr>
            <w:rFonts w:asciiTheme="minorHAnsi" w:eastAsiaTheme="minorEastAsia" w:hAnsiTheme="minorHAnsi" w:cstheme="minorBidi"/>
            <w:b w:val="0"/>
            <w:caps w:val="0"/>
            <w:noProof/>
            <w:sz w:val="22"/>
            <w:szCs w:val="22"/>
            <w:lang w:eastAsia="cs-CZ"/>
          </w:rPr>
          <w:tab/>
        </w:r>
        <w:r w:rsidR="009B3641" w:rsidRPr="000952C1">
          <w:rPr>
            <w:rStyle w:val="Hypertextovodkaz"/>
            <w:rFonts w:eastAsiaTheme="majorEastAsia"/>
            <w:noProof/>
            <w:lang w:eastAsia="cs-CZ"/>
          </w:rPr>
          <w:t>LITERATURA A PRAMENY</w:t>
        </w:r>
        <w:r w:rsidR="009B3641">
          <w:rPr>
            <w:noProof/>
            <w:webHidden/>
          </w:rPr>
          <w:tab/>
        </w:r>
        <w:r w:rsidR="009B3641">
          <w:rPr>
            <w:noProof/>
            <w:webHidden/>
          </w:rPr>
          <w:fldChar w:fldCharType="begin"/>
        </w:r>
        <w:r w:rsidR="009B3641">
          <w:rPr>
            <w:noProof/>
            <w:webHidden/>
          </w:rPr>
          <w:instrText xml:space="preserve"> PAGEREF _Toc381126036 \h </w:instrText>
        </w:r>
        <w:r w:rsidR="009B3641">
          <w:rPr>
            <w:noProof/>
            <w:webHidden/>
          </w:rPr>
        </w:r>
        <w:r w:rsidR="009B3641">
          <w:rPr>
            <w:noProof/>
            <w:webHidden/>
          </w:rPr>
          <w:fldChar w:fldCharType="separate"/>
        </w:r>
        <w:r w:rsidR="004035C9">
          <w:rPr>
            <w:noProof/>
            <w:webHidden/>
          </w:rPr>
          <w:t>71</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37" w:history="1">
        <w:r w:rsidR="009B3641" w:rsidRPr="000952C1">
          <w:rPr>
            <w:rStyle w:val="Hypertextovodkaz"/>
            <w:rFonts w:eastAsiaTheme="majorEastAsia"/>
            <w:noProof/>
            <w:lang w:eastAsia="cs-CZ"/>
          </w:rPr>
          <w:t>8.1</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lang w:eastAsia="cs-CZ"/>
          </w:rPr>
          <w:t>LITERATURA</w:t>
        </w:r>
        <w:r w:rsidR="009B3641">
          <w:rPr>
            <w:noProof/>
            <w:webHidden/>
          </w:rPr>
          <w:tab/>
        </w:r>
        <w:r w:rsidR="009B3641">
          <w:rPr>
            <w:noProof/>
            <w:webHidden/>
          </w:rPr>
          <w:fldChar w:fldCharType="begin"/>
        </w:r>
        <w:r w:rsidR="009B3641">
          <w:rPr>
            <w:noProof/>
            <w:webHidden/>
          </w:rPr>
          <w:instrText xml:space="preserve"> PAGEREF _Toc381126037 \h </w:instrText>
        </w:r>
        <w:r w:rsidR="009B3641">
          <w:rPr>
            <w:noProof/>
            <w:webHidden/>
          </w:rPr>
        </w:r>
        <w:r w:rsidR="009B3641">
          <w:rPr>
            <w:noProof/>
            <w:webHidden/>
          </w:rPr>
          <w:fldChar w:fldCharType="separate"/>
        </w:r>
        <w:r w:rsidR="004035C9">
          <w:rPr>
            <w:noProof/>
            <w:webHidden/>
          </w:rPr>
          <w:t>71</w:t>
        </w:r>
        <w:r w:rsidR="009B3641">
          <w:rPr>
            <w:noProof/>
            <w:webHidden/>
          </w:rPr>
          <w:fldChar w:fldCharType="end"/>
        </w:r>
      </w:hyperlink>
    </w:p>
    <w:p w:rsidR="009B3641" w:rsidRDefault="005F0B75">
      <w:pPr>
        <w:pStyle w:val="Obsah2"/>
        <w:tabs>
          <w:tab w:val="left" w:pos="660"/>
          <w:tab w:val="right" w:leader="dot" w:pos="9062"/>
        </w:tabs>
        <w:rPr>
          <w:rFonts w:asciiTheme="minorHAnsi" w:eastAsiaTheme="minorEastAsia" w:hAnsiTheme="minorHAnsi" w:cstheme="minorBidi"/>
          <w:caps w:val="0"/>
          <w:noProof/>
          <w:sz w:val="22"/>
          <w:szCs w:val="22"/>
          <w:lang w:eastAsia="cs-CZ"/>
        </w:rPr>
      </w:pPr>
      <w:hyperlink w:anchor="_Toc381126038" w:history="1">
        <w:r w:rsidR="009B3641" w:rsidRPr="000952C1">
          <w:rPr>
            <w:rStyle w:val="Hypertextovodkaz"/>
            <w:rFonts w:eastAsiaTheme="majorEastAsia"/>
            <w:noProof/>
            <w:lang w:eastAsia="cs-CZ"/>
          </w:rPr>
          <w:t>8.2</w:t>
        </w:r>
        <w:r w:rsidR="009B3641">
          <w:rPr>
            <w:rFonts w:asciiTheme="minorHAnsi" w:eastAsiaTheme="minorEastAsia" w:hAnsiTheme="minorHAnsi" w:cstheme="minorBidi"/>
            <w:caps w:val="0"/>
            <w:noProof/>
            <w:sz w:val="22"/>
            <w:szCs w:val="22"/>
            <w:lang w:eastAsia="cs-CZ"/>
          </w:rPr>
          <w:tab/>
        </w:r>
        <w:r w:rsidR="009B3641" w:rsidRPr="000952C1">
          <w:rPr>
            <w:rStyle w:val="Hypertextovodkaz"/>
            <w:rFonts w:eastAsiaTheme="majorEastAsia"/>
            <w:noProof/>
            <w:lang w:eastAsia="cs-CZ"/>
          </w:rPr>
          <w:t>PRAMENY</w:t>
        </w:r>
        <w:r w:rsidR="009B3641">
          <w:rPr>
            <w:noProof/>
            <w:webHidden/>
          </w:rPr>
          <w:tab/>
        </w:r>
        <w:r w:rsidR="009B3641">
          <w:rPr>
            <w:noProof/>
            <w:webHidden/>
          </w:rPr>
          <w:fldChar w:fldCharType="begin"/>
        </w:r>
        <w:r w:rsidR="009B3641">
          <w:rPr>
            <w:noProof/>
            <w:webHidden/>
          </w:rPr>
          <w:instrText xml:space="preserve"> PAGEREF _Toc381126038 \h </w:instrText>
        </w:r>
        <w:r w:rsidR="009B3641">
          <w:rPr>
            <w:noProof/>
            <w:webHidden/>
          </w:rPr>
        </w:r>
        <w:r w:rsidR="009B3641">
          <w:rPr>
            <w:noProof/>
            <w:webHidden/>
          </w:rPr>
          <w:fldChar w:fldCharType="separate"/>
        </w:r>
        <w:r w:rsidR="004035C9">
          <w:rPr>
            <w:noProof/>
            <w:webHidden/>
          </w:rPr>
          <w:t>72</w:t>
        </w:r>
        <w:r w:rsidR="009B3641">
          <w:rPr>
            <w:noProof/>
            <w:webHidden/>
          </w:rPr>
          <w:fldChar w:fldCharType="end"/>
        </w:r>
      </w:hyperlink>
    </w:p>
    <w:p w:rsidR="00864C80" w:rsidRDefault="00E71799" w:rsidP="00864C80">
      <w:r>
        <w:rPr>
          <w:rFonts w:eastAsia="Times New Roman" w:cs="Times New Roman"/>
          <w:b/>
          <w:i/>
          <w:caps/>
          <w:sz w:val="24"/>
          <w:szCs w:val="20"/>
          <w:lang w:eastAsia="ar-SA"/>
        </w:rPr>
        <w:fldChar w:fldCharType="end"/>
      </w:r>
    </w:p>
    <w:p w:rsidR="00864C80" w:rsidRDefault="00864C80">
      <w:r>
        <w:br w:type="page"/>
      </w:r>
    </w:p>
    <w:p w:rsidR="00864C80" w:rsidRDefault="00864C80" w:rsidP="006A140D">
      <w:pPr>
        <w:jc w:val="both"/>
      </w:pPr>
    </w:p>
    <w:p w:rsidR="006A140D" w:rsidRDefault="006A140D" w:rsidP="002F4611">
      <w:pPr>
        <w:pStyle w:val="Nadpis1"/>
      </w:pPr>
      <w:bookmarkStart w:id="1" w:name="_Toc381126014"/>
      <w:r>
        <w:t>ÚVOD</w:t>
      </w:r>
      <w:bookmarkEnd w:id="1"/>
    </w:p>
    <w:p w:rsidR="006A140D" w:rsidRDefault="006A140D" w:rsidP="006A140D">
      <w:pPr>
        <w:jc w:val="both"/>
      </w:pPr>
      <w:r>
        <w:t>Cílem práce bylo vytvoření veřejně přístupného textu o historii zaniklé sklárny a pozdější zaniklé osady Josefová, také Nová Jose</w:t>
      </w:r>
      <w:r w:rsidR="00682CA3">
        <w:t xml:space="preserve">fová (německy </w:t>
      </w:r>
      <w:proofErr w:type="spellStart"/>
      <w:r w:rsidR="00682CA3">
        <w:t>Josephsthal</w:t>
      </w:r>
      <w:proofErr w:type="spellEnd"/>
      <w:r w:rsidR="00682CA3">
        <w:t xml:space="preserve">, </w:t>
      </w:r>
      <w:proofErr w:type="spellStart"/>
      <w:r>
        <w:t>Neue</w:t>
      </w:r>
      <w:proofErr w:type="spellEnd"/>
      <w:r>
        <w:t xml:space="preserve"> </w:t>
      </w:r>
      <w:proofErr w:type="spellStart"/>
      <w:r>
        <w:t>Josephsthal</w:t>
      </w:r>
      <w:proofErr w:type="spellEnd"/>
      <w:r w:rsidR="00682CA3">
        <w:t xml:space="preserve">, také </w:t>
      </w:r>
      <w:proofErr w:type="spellStart"/>
      <w:r w:rsidR="00682CA3">
        <w:t>Neu</w:t>
      </w:r>
      <w:proofErr w:type="spellEnd"/>
      <w:r w:rsidR="00682CA3">
        <w:t xml:space="preserve"> </w:t>
      </w:r>
      <w:proofErr w:type="spellStart"/>
      <w:r w:rsidR="00682CA3">
        <w:t>Josefsthal</w:t>
      </w:r>
      <w:proofErr w:type="spellEnd"/>
      <w:r w:rsidR="00682CA3">
        <w:t xml:space="preserve"> i </w:t>
      </w:r>
      <w:proofErr w:type="spellStart"/>
      <w:r w:rsidR="00682CA3">
        <w:t>Neu</w:t>
      </w:r>
      <w:proofErr w:type="spellEnd"/>
      <w:r w:rsidR="00682CA3">
        <w:t xml:space="preserve"> </w:t>
      </w:r>
      <w:proofErr w:type="spellStart"/>
      <w:r w:rsidR="00682CA3">
        <w:t>Josefstal</w:t>
      </w:r>
      <w:proofErr w:type="spellEnd"/>
      <w:r>
        <w:t>), jež se nacházela v katastru obce Nové Losiny v Jeseníkách, o zaniklé lesní úzko</w:t>
      </w:r>
      <w:r w:rsidR="00682CA3">
        <w:t>rozchodné</w:t>
      </w:r>
      <w:r>
        <w:t xml:space="preserve"> železnici </w:t>
      </w:r>
      <w:proofErr w:type="spellStart"/>
      <w:r>
        <w:t>Františkov</w:t>
      </w:r>
      <w:proofErr w:type="spellEnd"/>
      <w:r>
        <w:t xml:space="preserve"> – Josefová, popsat současný stav místa zaniklé osady.</w:t>
      </w:r>
    </w:p>
    <w:p w:rsidR="006A140D" w:rsidRDefault="006A140D" w:rsidP="006A140D">
      <w:pPr>
        <w:jc w:val="both"/>
      </w:pPr>
      <w:r>
        <w:t xml:space="preserve">Nejdůležitější metodou práce byla analýza dostupných písemných pramenů a map. Nejprve jsme provedli analýzu dostupných informací z vlastivědných publikací, později z odborné literatury. Následovala práce podrobného studia vybraných sekundárních zdrojů z příruční knihovny Státního okresního archivu Šumperk (dále jen </w:t>
      </w:r>
      <w:proofErr w:type="spellStart"/>
      <w:r>
        <w:t>SOkA</w:t>
      </w:r>
      <w:proofErr w:type="spellEnd"/>
      <w:r>
        <w:t xml:space="preserve"> Šumperk), dále práce s primárními zdroji pramenů, a to s archiváliemi deponovanými v </w:t>
      </w:r>
      <w:proofErr w:type="spellStart"/>
      <w:r>
        <w:t>SOkA</w:t>
      </w:r>
      <w:proofErr w:type="spellEnd"/>
      <w:r>
        <w:t xml:space="preserve"> Šumperk. Odborné konzultace byly vedeny s historikem PhDr. Drahomírem Poláchem, archivářkou </w:t>
      </w:r>
      <w:proofErr w:type="spellStart"/>
      <w:r>
        <w:t>SOkA</w:t>
      </w:r>
      <w:proofErr w:type="spellEnd"/>
      <w:r>
        <w:t xml:space="preserve"> Šumperk paní Janou Lněničkovou a se sklářským odborníkem Mgr. Zdeňkem Přikrylem. Předpokládaná práce v terénu nebyla (prozatím) zrealizována, neboť místo bývalé osady se nachází v poměrně značné nadmořské výšce v masivu Jeseníků a během podzimních a zimních měsíců nebylo přístupné kvůli sněhu. Z tohoto důvodu nebylo možné uplatnit a do práce zařadit metody terénního průzkumu, povrchového sběru hmotných pramenů a provedení fotodokumentace. Proto jsme využili závěrů terénní práce Michala Gelnara, který v osadě provedl sběr hmotných pramenů a provedl lokalizaci sklářské huti, a výsledky své práce zveřejnil v publikaci </w:t>
      </w:r>
      <w:proofErr w:type="spellStart"/>
      <w:r>
        <w:t>Archeologia</w:t>
      </w:r>
      <w:proofErr w:type="spellEnd"/>
      <w:r>
        <w:t xml:space="preserve"> </w:t>
      </w:r>
      <w:proofErr w:type="spellStart"/>
      <w:r>
        <w:t>technica</w:t>
      </w:r>
      <w:proofErr w:type="spellEnd"/>
      <w:r>
        <w:t>. Uskutečněna byla pouze jedna poznávací návštěva místa.</w:t>
      </w:r>
    </w:p>
    <w:p w:rsidR="006A140D" w:rsidRDefault="006A140D" w:rsidP="006A140D">
      <w:pPr>
        <w:jc w:val="both"/>
      </w:pPr>
      <w:r>
        <w:t xml:space="preserve">Hodnotným a pro naši práci nejdůležitějším zdrojem informací se ukázala studie PhDr. Václava Štěpána a PhDr. Jarmily Štěrbové – Vývoj sklářského průmyslu na panství Branná, jejíž část byla zveřejněna ve vlastivědném sborníku Severní Morava číslo 78 a 79 v </w:t>
      </w:r>
      <w:r w:rsidR="00682CA3">
        <w:t>letech</w:t>
      </w:r>
      <w:r>
        <w:t xml:space="preserve"> 1999</w:t>
      </w:r>
      <w:r w:rsidR="00682CA3">
        <w:t xml:space="preserve"> a 2000</w:t>
      </w:r>
      <w:r>
        <w:t xml:space="preserve">. Jejich práce vychází z analýzy archivních pramenů, konkrétně písemností z archivního fondu Velkostatek Branná deponovaného v Zemském archivu v Opavě a materiálů z velkostatkové části rodinného archivu knížat </w:t>
      </w:r>
      <w:proofErr w:type="spellStart"/>
      <w:r>
        <w:t>Lichtenštejnů</w:t>
      </w:r>
      <w:proofErr w:type="spellEnd"/>
      <w:r>
        <w:t xml:space="preserve"> ve Vídni a poskytla nám zásadní informace o sklářské huti v Nové Josefové a přilehlé stejnojmenné osadě z období let 1732 až 1790.</w:t>
      </w:r>
    </w:p>
    <w:p w:rsidR="00723C13" w:rsidRDefault="006A140D" w:rsidP="006A140D">
      <w:pPr>
        <w:jc w:val="both"/>
      </w:pPr>
      <w:r>
        <w:t xml:space="preserve">Dalším důležitým a zároveň pozoruhodným zdrojem informací (svědectví původních obyvatel) o osadě Josefová z 1. poloviny 20. století byla německá publikace Kleine Chronik </w:t>
      </w:r>
      <w:proofErr w:type="spellStart"/>
      <w:r>
        <w:t>Kirch-Sprengel</w:t>
      </w:r>
      <w:proofErr w:type="spellEnd"/>
      <w:r>
        <w:t xml:space="preserve"> </w:t>
      </w:r>
      <w:proofErr w:type="spellStart"/>
      <w:r>
        <w:t>Geppersdorf</w:t>
      </w:r>
      <w:proofErr w:type="spellEnd"/>
      <w:r>
        <w:t xml:space="preserve">, </w:t>
      </w:r>
      <w:proofErr w:type="spellStart"/>
      <w:r>
        <w:t>Pföhlwies</w:t>
      </w:r>
      <w:proofErr w:type="spellEnd"/>
      <w:r>
        <w:t xml:space="preserve">, </w:t>
      </w:r>
      <w:proofErr w:type="spellStart"/>
      <w:r>
        <w:t>Stollenhau</w:t>
      </w:r>
      <w:proofErr w:type="spellEnd"/>
      <w:r>
        <w:t xml:space="preserve">, </w:t>
      </w:r>
      <w:proofErr w:type="spellStart"/>
      <w:r>
        <w:t>Heinzendorf</w:t>
      </w:r>
      <w:proofErr w:type="spellEnd"/>
      <w:r>
        <w:t>/</w:t>
      </w:r>
      <w:proofErr w:type="spellStart"/>
      <w:r>
        <w:t>March</w:t>
      </w:r>
      <w:proofErr w:type="spellEnd"/>
      <w:r>
        <w:t xml:space="preserve"> </w:t>
      </w:r>
      <w:proofErr w:type="spellStart"/>
      <w:r>
        <w:t>und</w:t>
      </w:r>
      <w:proofErr w:type="spellEnd"/>
      <w:r>
        <w:t xml:space="preserve"> </w:t>
      </w:r>
      <w:proofErr w:type="spellStart"/>
      <w:r>
        <w:t>Umgebung</w:t>
      </w:r>
      <w:proofErr w:type="spellEnd"/>
      <w:r>
        <w:t xml:space="preserve">. </w:t>
      </w:r>
      <w:proofErr w:type="spellStart"/>
      <w:r>
        <w:t>Kreis</w:t>
      </w:r>
      <w:proofErr w:type="spellEnd"/>
      <w:r>
        <w:t xml:space="preserve"> </w:t>
      </w:r>
      <w:proofErr w:type="spellStart"/>
      <w:r>
        <w:t>Mährisch</w:t>
      </w:r>
      <w:proofErr w:type="spellEnd"/>
      <w:r>
        <w:t>-Schönberg (</w:t>
      </w:r>
      <w:proofErr w:type="spellStart"/>
      <w:r>
        <w:t>Sudetenland</w:t>
      </w:r>
      <w:proofErr w:type="spellEnd"/>
      <w:r>
        <w:t xml:space="preserve">), kterou nám doporučil PhDr. Drahomír Polách. </w:t>
      </w:r>
      <w:proofErr w:type="spellStart"/>
      <w:r>
        <w:t>SOkA</w:t>
      </w:r>
      <w:proofErr w:type="spellEnd"/>
      <w:r>
        <w:t xml:space="preserve"> Šumperk nám poskytl tuto publikaci a archiválie týkající se mapových podkladů a sčítacích operátů bývalé osady. </w:t>
      </w:r>
    </w:p>
    <w:p w:rsidR="006A140D" w:rsidRDefault="006A140D" w:rsidP="006A140D">
      <w:pPr>
        <w:jc w:val="both"/>
      </w:pPr>
      <w:r>
        <w:t xml:space="preserve">Neméně důležitým zdrojem informací byly internetové aplikace Moravského zemského archivu v Brně (mapy indikační skici stabilního katastru a povinného císařského otisku katastrální mapy) a Laboratoře </w:t>
      </w:r>
      <w:proofErr w:type="spellStart"/>
      <w:r>
        <w:t>geoinformatiky</w:t>
      </w:r>
      <w:proofErr w:type="spellEnd"/>
      <w:r>
        <w:t xml:space="preserve"> Fakulty životního prostředí Univerzity J.</w:t>
      </w:r>
      <w:r w:rsidR="00682CA3">
        <w:t xml:space="preserve"> </w:t>
      </w:r>
      <w:r>
        <w:t>E.</w:t>
      </w:r>
      <w:r w:rsidR="00682CA3">
        <w:t xml:space="preserve"> </w:t>
      </w:r>
      <w:r>
        <w:t>Purkyně v Ústí nad Labem (mapy I. a II. vojenského mapování). Obrazové informace v podobě fotografií, které</w:t>
      </w:r>
      <w:r w:rsidR="00682CA3">
        <w:t xml:space="preserve"> </w:t>
      </w:r>
      <w:proofErr w:type="gramStart"/>
      <w:r w:rsidR="00682CA3">
        <w:t>dokumentují</w:t>
      </w:r>
      <w:proofErr w:type="gramEnd"/>
      <w:r w:rsidR="00682CA3">
        <w:t xml:space="preserve"> </w:t>
      </w:r>
      <w:r>
        <w:t xml:space="preserve">podobu osady z 30. let 20. století jsme </w:t>
      </w:r>
      <w:proofErr w:type="gramStart"/>
      <w:r>
        <w:t>získali</w:t>
      </w:r>
      <w:proofErr w:type="gramEnd"/>
      <w:r>
        <w:t xml:space="preserve"> z webového portálu www.zanikleobce.cz</w:t>
      </w:r>
      <w:r w:rsidR="008F64CE">
        <w:t xml:space="preserve">, od </w:t>
      </w:r>
      <w:r w:rsidR="00E71799">
        <w:t xml:space="preserve">sběratele </w:t>
      </w:r>
      <w:r w:rsidR="008F64CE">
        <w:t xml:space="preserve">Petra Možného ze Šumperka a z krajanského sdružení </w:t>
      </w:r>
      <w:proofErr w:type="spellStart"/>
      <w:r w:rsidR="008F64CE">
        <w:t>Heimatkreis</w:t>
      </w:r>
      <w:proofErr w:type="spellEnd"/>
      <w:r w:rsidR="008F64CE">
        <w:t xml:space="preserve"> </w:t>
      </w:r>
      <w:proofErr w:type="spellStart"/>
      <w:r w:rsidR="008F64CE">
        <w:t>Mährisch</w:t>
      </w:r>
      <w:proofErr w:type="spellEnd"/>
      <w:r w:rsidR="008F64CE">
        <w:t>-Schönberg e. V. z </w:t>
      </w:r>
      <w:proofErr w:type="spellStart"/>
      <w:r w:rsidR="008F64CE">
        <w:t>Bad</w:t>
      </w:r>
      <w:proofErr w:type="spellEnd"/>
      <w:r w:rsidR="008F64CE">
        <w:t xml:space="preserve"> </w:t>
      </w:r>
      <w:proofErr w:type="spellStart"/>
      <w:r w:rsidR="008F64CE">
        <w:t>Hersfeldu</w:t>
      </w:r>
      <w:proofErr w:type="spellEnd"/>
      <w:r w:rsidR="00E71799">
        <w:t xml:space="preserve"> ze Spolkové republiky Německo</w:t>
      </w:r>
      <w:r w:rsidR="00CE6582">
        <w:t>.</w:t>
      </w:r>
    </w:p>
    <w:p w:rsidR="006A140D" w:rsidRDefault="006A140D" w:rsidP="006A140D">
      <w:pPr>
        <w:jc w:val="both"/>
      </w:pPr>
      <w:r>
        <w:t xml:space="preserve">Informace o lesní úzkokolejné železnici jsme čerpali </w:t>
      </w:r>
      <w:r w:rsidR="00ED4528">
        <w:t xml:space="preserve">jednak z publikace Zdeňka </w:t>
      </w:r>
      <w:proofErr w:type="spellStart"/>
      <w:r w:rsidR="00ED4528">
        <w:t>Melíka</w:t>
      </w:r>
      <w:proofErr w:type="spellEnd"/>
      <w:r w:rsidR="00ED4528">
        <w:t xml:space="preserve"> – Lesní dráhy v Jeseníkách, kterou nám zapůjčila Ústřední technická knihovna dopravy Českých drah, a.s., jednak </w:t>
      </w:r>
      <w:r>
        <w:t>z pozoruhodně zpracovaného internetového zdroje, novinov</w:t>
      </w:r>
      <w:r w:rsidR="008F64CE">
        <w:t xml:space="preserve">ých článků regionálního tisku, </w:t>
      </w:r>
      <w:r>
        <w:t xml:space="preserve">vlastivědných </w:t>
      </w:r>
      <w:r w:rsidR="008F64CE">
        <w:t xml:space="preserve">a odborných </w:t>
      </w:r>
      <w:r>
        <w:t>publikací.</w:t>
      </w:r>
    </w:p>
    <w:p w:rsidR="0045405F" w:rsidRDefault="0045405F" w:rsidP="006A140D">
      <w:pPr>
        <w:jc w:val="both"/>
      </w:pPr>
    </w:p>
    <w:p w:rsidR="0045405F" w:rsidRDefault="0045405F" w:rsidP="006A140D">
      <w:pPr>
        <w:jc w:val="both"/>
      </w:pPr>
    </w:p>
    <w:p w:rsidR="0045405F" w:rsidRDefault="0045405F" w:rsidP="006A140D">
      <w:pPr>
        <w:jc w:val="both"/>
      </w:pPr>
    </w:p>
    <w:p w:rsidR="006A140D" w:rsidRDefault="006A140D" w:rsidP="006A140D">
      <w:pPr>
        <w:jc w:val="both"/>
      </w:pPr>
      <w:r>
        <w:t xml:space="preserve">Za důležité považujeme zmínit výběr tématu práce, jež bylo zvoleno na základě četby novely spisovatele Vladimíra </w:t>
      </w:r>
      <w:proofErr w:type="spellStart"/>
      <w:r>
        <w:t>Körnera</w:t>
      </w:r>
      <w:proofErr w:type="spellEnd"/>
      <w:r>
        <w:t xml:space="preserve"> „Zánik samoty </w:t>
      </w:r>
      <w:proofErr w:type="spellStart"/>
      <w:r>
        <w:t>Berhof</w:t>
      </w:r>
      <w:proofErr w:type="spellEnd"/>
      <w:r>
        <w:t xml:space="preserve">“ (1973, zfilmováno roku 1983 Jiřím Svobodou). Prozaik umístil fiktivní děj příběhu (jak zlo v podobě zfanatizovaných </w:t>
      </w:r>
      <w:proofErr w:type="spellStart"/>
      <w:r>
        <w:t>wervolfů</w:t>
      </w:r>
      <w:proofErr w:type="spellEnd"/>
      <w:r>
        <w:t xml:space="preserve"> osudově zasahuje do životů lidí v odlehlých horských samotách) do reálného časoprostoru Jeseníků – mezi městečko Branná (dříve </w:t>
      </w:r>
      <w:proofErr w:type="spellStart"/>
      <w:r>
        <w:t>Kolštejn</w:t>
      </w:r>
      <w:proofErr w:type="spellEnd"/>
      <w:r>
        <w:t xml:space="preserve">) a jeden z vrcholů hlavního hřebene Jeseníků, Vozku. V textu novely se objevují reálné místní názvy jako </w:t>
      </w:r>
      <w:proofErr w:type="spellStart"/>
      <w:r>
        <w:t>Kolštejn</w:t>
      </w:r>
      <w:proofErr w:type="spellEnd"/>
      <w:r>
        <w:t xml:space="preserve">, Alojzovy osady, </w:t>
      </w:r>
      <w:proofErr w:type="spellStart"/>
      <w:r>
        <w:t>Hojšupa</w:t>
      </w:r>
      <w:proofErr w:type="spellEnd"/>
      <w:r>
        <w:t xml:space="preserve"> (dnes Hášova chata), Vozka. Fikční název </w:t>
      </w:r>
      <w:proofErr w:type="spellStart"/>
      <w:r>
        <w:t>Berhof</w:t>
      </w:r>
      <w:proofErr w:type="spellEnd"/>
      <w:r>
        <w:t xml:space="preserve"> (podle autora Jahodový Dvůr), přenesený z jednoho z vrcholů Zábřežské pahorkatiny, pojmenovává bývalou osadu Josefová a doplňuje linii osídlení mezi </w:t>
      </w:r>
      <w:proofErr w:type="spellStart"/>
      <w:r>
        <w:t>Kolštejnem</w:t>
      </w:r>
      <w:proofErr w:type="spellEnd"/>
      <w:r>
        <w:t xml:space="preserve"> a Vozkou. Sám autor uvedeného titulu v rámci besedy se čtenáři během šumperského festivalu „Město čte knihu 2005“ potvrdil lokalizaci místa a inspiraci k napsání novely na základě osobní návštěvy místa na začátku 60. let 20. století, kde potkal neznámé muže v maskovacích stejnokrojích, snad pytláky. Četbou inspirovaný čtenář jako návštěvník bývalé osady Josefová však nachází v místě pouze lesem porostlé základy domů a zbytky lesní železnice. Jen jedno zachovalé stavení ční jako pamětník zašlého času a návštěvník se neubrání touze zjistit více o tomto tajemně působícím místě. V běžně dostupné literatuře však najde pouze obecnou informaci o bývalé osadě se zaniklou sklářskou hutí.</w:t>
      </w:r>
    </w:p>
    <w:p w:rsidR="006A140D" w:rsidRDefault="006A140D">
      <w:r>
        <w:br w:type="page"/>
      </w:r>
    </w:p>
    <w:p w:rsidR="006A140D" w:rsidRDefault="006A140D" w:rsidP="006A140D">
      <w:pPr>
        <w:jc w:val="both"/>
      </w:pPr>
    </w:p>
    <w:p w:rsidR="006A140D" w:rsidRDefault="006A140D" w:rsidP="002F4611">
      <w:pPr>
        <w:pStyle w:val="Nadpis1"/>
      </w:pPr>
      <w:bookmarkStart w:id="2" w:name="_Toc381126015"/>
      <w:r>
        <w:t>SKLÁŘSKÁ HUŤ, VÝROBA SKLA A SKLÁŘSTVÍ V NOVÉ JOSEFOVÉ</w:t>
      </w:r>
      <w:bookmarkEnd w:id="2"/>
    </w:p>
    <w:p w:rsidR="006A140D" w:rsidRDefault="006A140D" w:rsidP="006A140D">
      <w:pPr>
        <w:jc w:val="both"/>
      </w:pPr>
    </w:p>
    <w:p w:rsidR="006A140D" w:rsidRDefault="006A140D" w:rsidP="006A140D">
      <w:pPr>
        <w:jc w:val="both"/>
      </w:pPr>
      <w:r>
        <w:t xml:space="preserve">V této kapitole se budeme zabývat historií sklářské huti Nová Josefová, </w:t>
      </w:r>
      <w:r w:rsidR="00A80A30">
        <w:t xml:space="preserve">okolnostmi jejího založení, vývoje pojmenování, </w:t>
      </w:r>
      <w:r w:rsidR="00372038">
        <w:t>umístění hutě s osadou v krajině,</w:t>
      </w:r>
      <w:r>
        <w:t xml:space="preserve"> lokalizací </w:t>
      </w:r>
      <w:r w:rsidR="00372038">
        <w:t>hutě v osadě. P</w:t>
      </w:r>
      <w:r>
        <w:t>řipomeneme si základní technologické postupy výroby skla v 18. století, uvedeme přehled sklářských profesí v uvedeném období a jejich přítomnost ve sklárně v Nové Josefové. Ukážeme si přehled výrobků této sklárny a přehled mezd jejích zaměstnanců.</w:t>
      </w:r>
    </w:p>
    <w:p w:rsidR="006A140D" w:rsidRDefault="006A140D" w:rsidP="006A140D">
      <w:pPr>
        <w:jc w:val="both"/>
      </w:pPr>
      <w:r>
        <w:t xml:space="preserve">Založení sklářské huti v okolí </w:t>
      </w:r>
      <w:proofErr w:type="spellStart"/>
      <w:r>
        <w:t>Kolštejna</w:t>
      </w:r>
      <w:proofErr w:type="spellEnd"/>
      <w:r>
        <w:t xml:space="preserve"> (Branné) nebylo ničím výjimečným. Naopak tento region byl jedním z nejvýznamnějších míst sklářství na Moravě. Počátky tohoto odvětví zde souvisely s hornictvím a tavbou rud. Proto se sklářské hutě této oblasti nacházejí v písemných materiálech už od pozdního středověku a téměř 400 let o nich nacházíme zprávy. Informace tedy pokrývají období 15. až 18. století. Sklářské huti v Nové Josefové odpovídají </w:t>
      </w:r>
      <w:r w:rsidR="001B510D">
        <w:t xml:space="preserve">písemné informace z 18. </w:t>
      </w:r>
      <w:proofErr w:type="gramStart"/>
      <w:r w:rsidR="001B510D">
        <w:t>století.</w:t>
      </w:r>
      <w:r w:rsidR="001B510D">
        <w:rPr>
          <w:vertAlign w:val="superscript"/>
        </w:rPr>
        <w:t>1)</w:t>
      </w:r>
      <w:proofErr w:type="gramEnd"/>
    </w:p>
    <w:p w:rsidR="006A140D" w:rsidRDefault="006A140D" w:rsidP="006A140D">
      <w:pPr>
        <w:jc w:val="both"/>
      </w:pPr>
      <w:r>
        <w:t>Sklárna v Nové Josefové byla založena pravděpodobně roku 1732. Přesné datum není z písemných pramenů zjistitelné. Rok 1732 jako pravděpodobný uvádí historik Ch. ďElvert</w:t>
      </w:r>
      <w:r w:rsidR="001B510D">
        <w:t>.</w:t>
      </w:r>
      <w:r>
        <w:t>²</w:t>
      </w:r>
      <w:r w:rsidR="001B510D">
        <w:rPr>
          <w:vertAlign w:val="superscript"/>
        </w:rPr>
        <w:t>)</w:t>
      </w:r>
      <w:r>
        <w:t xml:space="preserve"> </w:t>
      </w:r>
    </w:p>
    <w:p w:rsidR="006A140D" w:rsidRDefault="006A140D" w:rsidP="006A140D">
      <w:pPr>
        <w:jc w:val="both"/>
      </w:pPr>
      <w:r>
        <w:t xml:space="preserve">Místo pro stavbu hutě bylo vybráno zejména pro snadnou dostupnost dřeva, dostatečného množství vody, křemene a dalších surovin, dále pro možnost zemědělské produkce v příhodném místě bezprostředního okolí. Její umístění do polohy 812 m. n. m. takřka na úpatí jedné z dominant Jeseníků (původní název pohoří </w:t>
      </w:r>
      <w:proofErr w:type="spellStart"/>
      <w:r>
        <w:t>Altvatergebirge</w:t>
      </w:r>
      <w:proofErr w:type="spellEnd"/>
      <w:r>
        <w:t xml:space="preserve">) vrcholu Vozka (původní název </w:t>
      </w:r>
      <w:proofErr w:type="spellStart"/>
      <w:r>
        <w:t>Fürmannstein</w:t>
      </w:r>
      <w:proofErr w:type="spellEnd"/>
      <w:r>
        <w:t xml:space="preserve">), 1377 m. n. m., na druhou stranu komplikovalo dopravu vyrobeného zboží k zákazníkům. Přesto byl odběr zboží zajištěn jak pro potřeby lichtenštejnského panství, tak pro potřeby okolí. Hlavní komunikační spojnicí byla jednak cesta podél koryta horské bystřiny nazvané Hučivý potok či </w:t>
      </w:r>
      <w:proofErr w:type="spellStart"/>
      <w:r>
        <w:t>H</w:t>
      </w:r>
      <w:r w:rsidR="003E6D1C">
        <w:t>učava</w:t>
      </w:r>
      <w:proofErr w:type="spellEnd"/>
      <w:r w:rsidR="003E6D1C">
        <w:t xml:space="preserve"> (původní název </w:t>
      </w:r>
      <w:proofErr w:type="spellStart"/>
      <w:r w:rsidR="003E6D1C">
        <w:t>Rauschbord</w:t>
      </w:r>
      <w:r>
        <w:t>bach</w:t>
      </w:r>
      <w:proofErr w:type="spellEnd"/>
      <w:r>
        <w:t xml:space="preserve">) do Františkova, </w:t>
      </w:r>
      <w:r w:rsidR="00A80A30">
        <w:t>jednak druhá cesta</w:t>
      </w:r>
      <w:r>
        <w:t xml:space="preserve"> přes lesy a louky do Zadního Aloisova (původní název </w:t>
      </w:r>
      <w:proofErr w:type="spellStart"/>
      <w:r>
        <w:t>Hinter</w:t>
      </w:r>
      <w:proofErr w:type="spellEnd"/>
      <w:r>
        <w:t xml:space="preserve"> </w:t>
      </w:r>
      <w:proofErr w:type="spellStart"/>
      <w:r>
        <w:t>Aloisdorf</w:t>
      </w:r>
      <w:proofErr w:type="spellEnd"/>
      <w:r>
        <w:t xml:space="preserve">), odtud do Alojzova a konečně do </w:t>
      </w:r>
      <w:proofErr w:type="spellStart"/>
      <w:r>
        <w:t>Kolštejna</w:t>
      </w:r>
      <w:proofErr w:type="spellEnd"/>
      <w:r>
        <w:t xml:space="preserve"> (nyní Branné), sídla vrchnostenské správy. Původní název </w:t>
      </w:r>
      <w:proofErr w:type="spellStart"/>
      <w:r>
        <w:t>Kolštejna</w:t>
      </w:r>
      <w:proofErr w:type="spellEnd"/>
      <w:r>
        <w:t xml:space="preserve"> - </w:t>
      </w:r>
      <w:proofErr w:type="spellStart"/>
      <w:r>
        <w:t>Goldenstein</w:t>
      </w:r>
      <w:proofErr w:type="spellEnd"/>
      <w:r>
        <w:t xml:space="preserve"> odkazuje na hornický původ místa a dobývání drahých kovů.</w:t>
      </w:r>
    </w:p>
    <w:p w:rsidR="006A140D" w:rsidRDefault="006A140D" w:rsidP="006A140D">
      <w:pPr>
        <w:jc w:val="both"/>
      </w:pPr>
      <w:r>
        <w:t xml:space="preserve">Huť a pozdější osada kolem ní nesla od roku 1732 do roku 1747 název </w:t>
      </w:r>
      <w:proofErr w:type="spellStart"/>
      <w:r>
        <w:t>Josephthal</w:t>
      </w:r>
      <w:proofErr w:type="spellEnd"/>
      <w:r>
        <w:t xml:space="preserve"> - Josefová podle jména svého zakladatele a tehdejšího majitele </w:t>
      </w:r>
      <w:proofErr w:type="spellStart"/>
      <w:r>
        <w:t>kolštejnského</w:t>
      </w:r>
      <w:proofErr w:type="spellEnd"/>
      <w:r>
        <w:t xml:space="preserve"> panství knížete Josefa Jana Adama z </w:t>
      </w:r>
      <w:proofErr w:type="spellStart"/>
      <w:r>
        <w:t>Lichtenštejna</w:t>
      </w:r>
      <w:proofErr w:type="spellEnd"/>
      <w:r>
        <w:t>. Stejného jména se dostalo již dříve jiné sklárně v Moravském krasu, která však zmíněného roku 1747 byla zrušena.</w:t>
      </w:r>
      <w:r w:rsidR="00A80A30">
        <w:t>³</w:t>
      </w:r>
      <w:r w:rsidR="001B510D">
        <w:rPr>
          <w:vertAlign w:val="superscript"/>
        </w:rPr>
        <w:t>)</w:t>
      </w:r>
      <w:r>
        <w:t xml:space="preserve"> Nová huť tohoto jména se tedy po 15 letech své existence přejmenovala na </w:t>
      </w:r>
      <w:proofErr w:type="spellStart"/>
      <w:r>
        <w:t>Neu</w:t>
      </w:r>
      <w:proofErr w:type="spellEnd"/>
      <w:r>
        <w:t xml:space="preserve"> </w:t>
      </w:r>
      <w:proofErr w:type="spellStart"/>
      <w:r>
        <w:t>Joseph</w:t>
      </w:r>
      <w:r w:rsidR="008E71A5">
        <w:t>s</w:t>
      </w:r>
      <w:r>
        <w:t>thal</w:t>
      </w:r>
      <w:proofErr w:type="spellEnd"/>
      <w:r>
        <w:t xml:space="preserve"> – Nová Josefová (možné překlady se nabízejí v těchto variantách </w:t>
      </w:r>
      <w:proofErr w:type="spellStart"/>
      <w:r>
        <w:t>Novojosefské</w:t>
      </w:r>
      <w:proofErr w:type="spellEnd"/>
      <w:r>
        <w:t xml:space="preserve"> Údolí, Josefův Důl, ale v této lokalitě je považujeme za nepravděpodobné). Název Nová Josefová platil pro sklářskou huť a osadu stejného jména až do zániku huti, který nastal v roce 1790. Názvy Josefová i Nová Josefová se střídavě používaly až do roku 1945, přestože oficiální byl pouze Josefová. V textu práce používáme pro sklářskou huť název Nová Josefová. </w:t>
      </w:r>
      <w:r w:rsidR="00A80A30">
        <w:t xml:space="preserve">Za zajímavé považujeme uvést i změny v názvech osady v německém jazyce, se kterými jsme se setkali při analýze dokumentů a které ukazují přirozený jazykový vývoj místního jména patrný v hláskové rovině:  </w:t>
      </w:r>
      <w:proofErr w:type="spellStart"/>
      <w:r w:rsidR="00A80A30">
        <w:t>Joseph</w:t>
      </w:r>
      <w:r w:rsidR="008E71A5">
        <w:t>s</w:t>
      </w:r>
      <w:r w:rsidR="00A80A30">
        <w:t>thal</w:t>
      </w:r>
      <w:proofErr w:type="spellEnd"/>
      <w:r w:rsidR="00A80A30">
        <w:t xml:space="preserve"> →</w:t>
      </w:r>
      <w:r w:rsidR="00682CA3">
        <w:t xml:space="preserve"> </w:t>
      </w:r>
      <w:proofErr w:type="spellStart"/>
      <w:r w:rsidR="00682CA3">
        <w:t>Neu</w:t>
      </w:r>
      <w:proofErr w:type="spellEnd"/>
      <w:r w:rsidR="00682CA3">
        <w:t xml:space="preserve"> </w:t>
      </w:r>
      <w:proofErr w:type="spellStart"/>
      <w:r w:rsidR="00682CA3">
        <w:t>Joseph</w:t>
      </w:r>
      <w:r w:rsidR="008E71A5">
        <w:t>s</w:t>
      </w:r>
      <w:r w:rsidR="00682CA3">
        <w:t>thal</w:t>
      </w:r>
      <w:proofErr w:type="spellEnd"/>
      <w:r w:rsidR="00682CA3">
        <w:t xml:space="preserve"> → </w:t>
      </w:r>
      <w:proofErr w:type="spellStart"/>
      <w:r w:rsidR="00682CA3">
        <w:t>Neu</w:t>
      </w:r>
      <w:proofErr w:type="spellEnd"/>
      <w:r w:rsidR="00682CA3">
        <w:t xml:space="preserve"> </w:t>
      </w:r>
      <w:proofErr w:type="spellStart"/>
      <w:r w:rsidR="00682CA3">
        <w:t>Josefsthal</w:t>
      </w:r>
      <w:proofErr w:type="spellEnd"/>
      <w:r w:rsidR="00682CA3">
        <w:t xml:space="preserve"> → </w:t>
      </w:r>
      <w:proofErr w:type="spellStart"/>
      <w:r w:rsidR="00682CA3">
        <w:t>Neu</w:t>
      </w:r>
      <w:proofErr w:type="spellEnd"/>
      <w:r w:rsidR="00682CA3">
        <w:t xml:space="preserve"> </w:t>
      </w:r>
      <w:proofErr w:type="spellStart"/>
      <w:r w:rsidR="00682CA3">
        <w:t>Josefstal</w:t>
      </w:r>
      <w:proofErr w:type="spellEnd"/>
      <w:r w:rsidR="00682CA3">
        <w:t xml:space="preserve">. </w:t>
      </w:r>
    </w:p>
    <w:p w:rsidR="0045405F" w:rsidRDefault="006A140D" w:rsidP="006A140D">
      <w:pPr>
        <w:jc w:val="both"/>
      </w:pPr>
      <w:r>
        <w:t xml:space="preserve">Sklářská huť s osadou byla umístěna v levé části údolí ve stráni pod soutokem potoka </w:t>
      </w:r>
      <w:proofErr w:type="spellStart"/>
      <w:r>
        <w:t>Hučavy</w:t>
      </w:r>
      <w:proofErr w:type="spellEnd"/>
      <w:r>
        <w:t>, jenž pramení na úbočí Vozky v nadmořské výšce takřka 1280 m. n. m.</w:t>
      </w:r>
      <w:r w:rsidR="00372038">
        <w:t>,</w:t>
      </w:r>
      <w:r>
        <w:t xml:space="preserve"> a jeho přítoku nazývaného </w:t>
      </w:r>
      <w:proofErr w:type="spellStart"/>
      <w:r>
        <w:t>Polomský</w:t>
      </w:r>
      <w:proofErr w:type="spellEnd"/>
      <w:r>
        <w:t xml:space="preserve"> potok, který pramení na úbočí vrcholu Polom, původní název </w:t>
      </w:r>
      <w:proofErr w:type="spellStart"/>
      <w:r>
        <w:t>Gebrechkamp</w:t>
      </w:r>
      <w:proofErr w:type="spellEnd"/>
      <w:r w:rsidR="00372038">
        <w:t xml:space="preserve"> (Prasečí rypák)</w:t>
      </w:r>
      <w:r>
        <w:t xml:space="preserve">, </w:t>
      </w:r>
    </w:p>
    <w:p w:rsidR="0045405F" w:rsidRDefault="0045405F" w:rsidP="006A140D">
      <w:pPr>
        <w:jc w:val="both"/>
      </w:pPr>
    </w:p>
    <w:p w:rsidR="0045405F" w:rsidRDefault="0045405F" w:rsidP="006A140D">
      <w:pPr>
        <w:jc w:val="both"/>
      </w:pPr>
    </w:p>
    <w:p w:rsidR="006A140D" w:rsidRDefault="006A140D" w:rsidP="006A140D">
      <w:pPr>
        <w:jc w:val="both"/>
      </w:pPr>
      <w:r>
        <w:t xml:space="preserve">1127 m. n. m. Oba vydatné vodní zdroje byly pro činnost huti naprosto nezbytné. Na Hučivém potoce nad soutokem obou vodotečí byl vybudován jednoduchý klenutý kamenný most a cesta, jež od něj pokračovala směrem ke </w:t>
      </w:r>
      <w:proofErr w:type="spellStart"/>
      <w:r>
        <w:t>Kolštejnu</w:t>
      </w:r>
      <w:proofErr w:type="spellEnd"/>
      <w:r>
        <w:t>, rozdělovala osadu rozprostřenou ve svahu na dvě části. V dolní se nacházela budova huti, podél cesty další provozní budovy a v horní převážně obydlí pro skláře. Celý svah byl orientován jižním směrem a byl také příhodný pro zemědělskou činnost osadníků.</w:t>
      </w:r>
      <w:r w:rsidR="00372038">
        <w:t xml:space="preserve"> Prostor určený pro zemědělskou činnost vznikl směrem k Zadnímu Aloisovu. D</w:t>
      </w:r>
      <w:r w:rsidR="00DA7C24">
        <w:t>ruhou</w:t>
      </w:r>
      <w:r w:rsidR="00372038">
        <w:t xml:space="preserve"> část osady tvořil prostor mezi oběma potoky, kde se nacházely další budovy nezbytné pro provoz hutě a obývání. Třetí část osady tvořil prostor </w:t>
      </w:r>
      <w:r w:rsidR="00DA7C24">
        <w:t xml:space="preserve">pravé části údolí pod soutokem obou zmíněných vodotečí a tvořily jej budovy určené pravděpodobně k provozu hutě a obývání. Odtud vedla cesta směrem k Františkovu. Tato část osady byla spojena druhým klenutým kamenným mostem tentokráte přes </w:t>
      </w:r>
      <w:proofErr w:type="spellStart"/>
      <w:r w:rsidR="00DA7C24">
        <w:t>Polomský</w:t>
      </w:r>
      <w:proofErr w:type="spellEnd"/>
      <w:r w:rsidR="00DA7C24">
        <w:t xml:space="preserve"> potok s druhou částí osady.</w:t>
      </w:r>
    </w:p>
    <w:p w:rsidR="006A140D" w:rsidRDefault="006A140D" w:rsidP="006A140D">
      <w:pPr>
        <w:jc w:val="both"/>
      </w:pPr>
      <w:r>
        <w:t>Na následujících obrázcích přinášíme polohu bývalé osady ve vztahu k okolí, její současný vzhled, reálnou podobu osady z historického snímku z 1. poloviny 20. století.</w:t>
      </w:r>
    </w:p>
    <w:p w:rsidR="006A140D" w:rsidRDefault="00DA7C24" w:rsidP="006A140D">
      <w:pPr>
        <w:jc w:val="both"/>
      </w:pPr>
      <w:r>
        <w:rPr>
          <w:noProof/>
          <w:lang w:eastAsia="cs-CZ"/>
        </w:rPr>
        <w:drawing>
          <wp:anchor distT="0" distB="0" distL="114300" distR="114300" simplePos="0" relativeHeight="251651072" behindDoc="1" locked="0" layoutInCell="1" allowOverlap="1" wp14:anchorId="5CEAEBE2" wp14:editId="3B683450">
            <wp:simplePos x="0" y="0"/>
            <wp:positionH relativeFrom="margin">
              <wp:posOffset>14605</wp:posOffset>
            </wp:positionH>
            <wp:positionV relativeFrom="paragraph">
              <wp:posOffset>445770</wp:posOffset>
            </wp:positionV>
            <wp:extent cx="5740400" cy="3463290"/>
            <wp:effectExtent l="0" t="0" r="0" b="3810"/>
            <wp:wrapTight wrapText="bothSides">
              <wp:wrapPolygon edited="0">
                <wp:start x="0" y="0"/>
                <wp:lineTo x="0" y="21505"/>
                <wp:lineTo x="21504" y="21505"/>
                <wp:lineTo x="21504" y="0"/>
                <wp:lineTo x="0" y="0"/>
              </wp:wrapPolygon>
            </wp:wrapTight>
            <wp:docPr id="1" name="Obrázek 1" descr="C:\Users\Valentýnka\Desktop\Josefová\Mapy Josefová\Josefová_turistická mapa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descr="C:\Users\Valentýnka\Desktop\Josefová\Mapy Josefová\Josefová_turistická mapa_3.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40400" cy="3463290"/>
                    </a:xfrm>
                    <a:prstGeom prst="rect">
                      <a:avLst/>
                    </a:prstGeom>
                    <a:noFill/>
                    <a:ln>
                      <a:noFill/>
                    </a:ln>
                  </pic:spPr>
                </pic:pic>
              </a:graphicData>
            </a:graphic>
          </wp:anchor>
        </w:drawing>
      </w:r>
      <w:r w:rsidR="006A140D">
        <w:t>Obr. číslo 1: Turistická mapa zachycuje polohu bývalé osady Josefová (zvýrazněno červeným o</w:t>
      </w:r>
      <w:r w:rsidR="00EC61A3">
        <w:t>válem</w:t>
      </w:r>
      <w:r w:rsidR="006A140D">
        <w:t>) a jejího okolí v Jeseníkách.</w:t>
      </w:r>
    </w:p>
    <w:p w:rsidR="006A140D" w:rsidRDefault="006A140D" w:rsidP="006A140D">
      <w:pPr>
        <w:jc w:val="both"/>
      </w:pPr>
    </w:p>
    <w:p w:rsidR="00DA7C24" w:rsidRDefault="00DA7C24" w:rsidP="006A140D">
      <w:pPr>
        <w:jc w:val="both"/>
      </w:pPr>
    </w:p>
    <w:p w:rsidR="00DA7C24" w:rsidRDefault="00DA7C24" w:rsidP="006A140D">
      <w:pPr>
        <w:jc w:val="both"/>
      </w:pPr>
    </w:p>
    <w:p w:rsidR="00DA7C24" w:rsidRDefault="00DA7C24" w:rsidP="006A140D">
      <w:pPr>
        <w:jc w:val="both"/>
      </w:pPr>
    </w:p>
    <w:p w:rsidR="0045405F" w:rsidRDefault="00050A70" w:rsidP="002F4611">
      <w:r>
        <w:br w:type="page"/>
      </w:r>
    </w:p>
    <w:p w:rsidR="0045405F" w:rsidRDefault="0045405F" w:rsidP="002F4611"/>
    <w:p w:rsidR="006A140D" w:rsidRDefault="00682CA3" w:rsidP="002F4611">
      <w:r>
        <w:t xml:space="preserve">Obr. číslo 2: </w:t>
      </w:r>
      <w:proofErr w:type="spellStart"/>
      <w:r>
        <w:t>Ortofotomapa</w:t>
      </w:r>
      <w:proofErr w:type="spellEnd"/>
      <w:r w:rsidR="006A140D">
        <w:t xml:space="preserve"> </w:t>
      </w:r>
      <w:r>
        <w:t xml:space="preserve">Josefové - snímek </w:t>
      </w:r>
      <w:r w:rsidR="006A140D">
        <w:t>zachycuje současnou podobu místa.</w:t>
      </w:r>
    </w:p>
    <w:p w:rsidR="006A140D" w:rsidRDefault="00050A70" w:rsidP="006A140D">
      <w:pPr>
        <w:jc w:val="both"/>
      </w:pPr>
      <w:r>
        <w:rPr>
          <w:noProof/>
          <w:lang w:eastAsia="cs-CZ"/>
        </w:rPr>
        <w:drawing>
          <wp:anchor distT="0" distB="0" distL="114300" distR="114300" simplePos="0" relativeHeight="251654144" behindDoc="1" locked="0" layoutInCell="1" allowOverlap="1" wp14:anchorId="27ABBA87" wp14:editId="021FA23E">
            <wp:simplePos x="0" y="0"/>
            <wp:positionH relativeFrom="margin">
              <wp:align>right</wp:align>
            </wp:positionH>
            <wp:positionV relativeFrom="paragraph">
              <wp:posOffset>6350</wp:posOffset>
            </wp:positionV>
            <wp:extent cx="5766125" cy="3188473"/>
            <wp:effectExtent l="0" t="0" r="6350" b="0"/>
            <wp:wrapNone/>
            <wp:docPr id="2" name="Obrázek 2" descr="C:\Users\Valentýnka\Desktop\Josefová\Mapy Josefová\Josefová_ortofotomapa_současná.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3" descr="C:\Users\Valentýnka\Desktop\Josefová\Mapy Josefová\Josefová_ortofotomapa_současná.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66125" cy="3188473"/>
                    </a:xfrm>
                    <a:prstGeom prst="rect">
                      <a:avLst/>
                    </a:prstGeom>
                    <a:noFill/>
                    <a:ln>
                      <a:noFill/>
                    </a:ln>
                  </pic:spPr>
                </pic:pic>
              </a:graphicData>
            </a:graphic>
          </wp:anchor>
        </w:drawing>
      </w: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r>
        <w:t>Obr. číslo 3: Historická fotografie Josefové dokumentuje reálnou podobu osady patrně z 30. let 20. století.</w:t>
      </w:r>
    </w:p>
    <w:p w:rsidR="006A140D" w:rsidRDefault="00050A70" w:rsidP="006A140D">
      <w:pPr>
        <w:jc w:val="both"/>
      </w:pPr>
      <w:r w:rsidRPr="004A5630">
        <w:rPr>
          <w:noProof/>
          <w:sz w:val="28"/>
          <w:lang w:eastAsia="cs-CZ"/>
        </w:rPr>
        <w:drawing>
          <wp:inline distT="0" distB="0" distL="0" distR="0" wp14:anchorId="129FC5CB" wp14:editId="1673C91A">
            <wp:extent cx="5760620" cy="3581400"/>
            <wp:effectExtent l="0" t="0" r="0" b="0"/>
            <wp:docPr id="3" name="Obrázek 3" descr="C:\Users\Valentýnka\Desktop\Josefová\Josefová.podz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4" descr="C:\Users\Valentýnka\Desktop\Josefová\Josefová.podzim.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61790" cy="3582127"/>
                    </a:xfrm>
                    <a:prstGeom prst="rect">
                      <a:avLst/>
                    </a:prstGeom>
                    <a:noFill/>
                    <a:ln>
                      <a:noFill/>
                    </a:ln>
                  </pic:spPr>
                </pic:pic>
              </a:graphicData>
            </a:graphic>
          </wp:inline>
        </w:drawing>
      </w:r>
    </w:p>
    <w:p w:rsidR="0045405F" w:rsidRDefault="006A140D" w:rsidP="006A140D">
      <w:pPr>
        <w:jc w:val="both"/>
      </w:pPr>
      <w:r>
        <w:t xml:space="preserve"> </w:t>
      </w:r>
    </w:p>
    <w:p w:rsidR="0045405F" w:rsidRDefault="0045405F" w:rsidP="0045405F">
      <w:pPr>
        <w:pStyle w:val="Podtitul"/>
      </w:pPr>
      <w:r>
        <w:br w:type="page"/>
      </w:r>
    </w:p>
    <w:p w:rsidR="0045405F" w:rsidRDefault="0045405F" w:rsidP="006A140D">
      <w:pPr>
        <w:jc w:val="both"/>
      </w:pPr>
    </w:p>
    <w:p w:rsidR="006A140D" w:rsidRDefault="006A140D" w:rsidP="006A140D">
      <w:pPr>
        <w:jc w:val="both"/>
      </w:pPr>
      <w:r>
        <w:t xml:space="preserve">Při určení lokalizace </w:t>
      </w:r>
      <w:r w:rsidR="00B84161">
        <w:t xml:space="preserve">budovy </w:t>
      </w:r>
      <w:r>
        <w:t xml:space="preserve">sklářské huti v osadě jsme vycházeli ze dvou hlavních pramenů. Prvním byla zpráva, kterou </w:t>
      </w:r>
      <w:r w:rsidR="00050A70">
        <w:t>zveřejnil Michal Gelnar na základě nálezů hmotných pramenů</w:t>
      </w:r>
      <w:r>
        <w:t xml:space="preserve">: </w:t>
      </w:r>
      <w:r w:rsidRPr="00050A70">
        <w:rPr>
          <w:i/>
        </w:rPr>
        <w:t>„Hmotné prameny tvoří několik zlomků z nazelenalého a 1 zlomek čirého skla, několik menších zlomků sklářských pánví, 1 zlomek technické keramiky (?), zlomky chladicích hr</w:t>
      </w:r>
      <w:r w:rsidR="00050A70">
        <w:rPr>
          <w:i/>
        </w:rPr>
        <w:t>nců, zlomky užitkové keramiky.“</w:t>
      </w:r>
      <w:r w:rsidR="00050A70">
        <w:t>⁴</w:t>
      </w:r>
      <w:r w:rsidR="00050A70">
        <w:rPr>
          <w:vertAlign w:val="superscript"/>
        </w:rPr>
        <w:t>)</w:t>
      </w:r>
      <w:r>
        <w:t xml:space="preserve"> Druhým byla schematická mapka obyvatele osady Gustava </w:t>
      </w:r>
      <w:proofErr w:type="spellStart"/>
      <w:r>
        <w:t>Schwarzera</w:t>
      </w:r>
      <w:proofErr w:type="spellEnd"/>
      <w:r>
        <w:t>, ve které je místo sk</w:t>
      </w:r>
      <w:r w:rsidR="00050A70">
        <w:t>lářské huti označeno pod čp. 1</w:t>
      </w:r>
      <w:r>
        <w:t xml:space="preserve"> německým názvem „</w:t>
      </w:r>
      <w:proofErr w:type="spellStart"/>
      <w:r>
        <w:t>Glashütte</w:t>
      </w:r>
      <w:proofErr w:type="spellEnd"/>
      <w:r>
        <w:t>“</w:t>
      </w:r>
      <w:r w:rsidR="00050A70" w:rsidRPr="00050A70">
        <w:t xml:space="preserve"> </w:t>
      </w:r>
      <w:r w:rsidR="00050A70">
        <w:t>⁵</w:t>
      </w:r>
      <w:r w:rsidR="00050A70">
        <w:rPr>
          <w:vertAlign w:val="superscript"/>
        </w:rPr>
        <w:t>)</w:t>
      </w:r>
      <w:r>
        <w:t>.</w:t>
      </w:r>
    </w:p>
    <w:p w:rsidR="006A140D" w:rsidRDefault="006A140D" w:rsidP="006A140D">
      <w:pPr>
        <w:jc w:val="both"/>
      </w:pPr>
      <w:r>
        <w:t xml:space="preserve">K budově sklářské huti se váže i zpráva o jejím prodeji v dražbě rok po ukončení provozu sklářské huti ze dne 18. června 1791, kdy byla budova zchátralé huti koupena sklářem Antonínem </w:t>
      </w:r>
      <w:proofErr w:type="spellStart"/>
      <w:r>
        <w:t>Hilgertem</w:t>
      </w:r>
      <w:proofErr w:type="spellEnd"/>
      <w:r>
        <w:t xml:space="preserve"> za 248 zlatých.</w:t>
      </w:r>
      <w:r w:rsidR="00050A70" w:rsidRPr="00050A70">
        <w:rPr>
          <w:vertAlign w:val="superscript"/>
        </w:rPr>
        <w:t xml:space="preserve"> </w:t>
      </w:r>
      <w:r w:rsidR="00050A70">
        <w:rPr>
          <w:vertAlign w:val="superscript"/>
        </w:rPr>
        <w:t xml:space="preserve">6) </w:t>
      </w:r>
      <w:r>
        <w:t xml:space="preserve">Rodina </w:t>
      </w:r>
      <w:proofErr w:type="spellStart"/>
      <w:r>
        <w:t>Hilgartů</w:t>
      </w:r>
      <w:proofErr w:type="spellEnd"/>
      <w:r>
        <w:t xml:space="preserve"> je doložena i ve sčítacím operátu ze sčítání obyvatel z roku 1921, kde je jako majitel uveden Alois </w:t>
      </w:r>
      <w:proofErr w:type="spellStart"/>
      <w:r>
        <w:t>Hilgart</w:t>
      </w:r>
      <w:proofErr w:type="spellEnd"/>
      <w:r>
        <w:t xml:space="preserve">, narozený </w:t>
      </w:r>
      <w:proofErr w:type="gramStart"/>
      <w:r>
        <w:t>25.9.1870</w:t>
      </w:r>
      <w:proofErr w:type="gramEnd"/>
      <w:r>
        <w:t>.</w:t>
      </w:r>
      <w:r w:rsidR="00D67A83" w:rsidRPr="00D67A83">
        <w:rPr>
          <w:vertAlign w:val="superscript"/>
        </w:rPr>
        <w:t xml:space="preserve"> </w:t>
      </w:r>
      <w:r w:rsidR="00D67A83">
        <w:rPr>
          <w:vertAlign w:val="superscript"/>
        </w:rPr>
        <w:t>7)</w:t>
      </w:r>
    </w:p>
    <w:p w:rsidR="006A140D" w:rsidRDefault="006A140D" w:rsidP="006A140D">
      <w:pPr>
        <w:jc w:val="both"/>
      </w:pPr>
      <w:r>
        <w:t xml:space="preserve">Na základě uvedených informací se domníváme, že budova sklářské huti se nacházela na místě budovy číslo popisné 1. Její lokalizaci uvádíme </w:t>
      </w:r>
      <w:r w:rsidR="00D67A83">
        <w:t xml:space="preserve">jak </w:t>
      </w:r>
      <w:r>
        <w:t xml:space="preserve">na schematické mapce Gustava </w:t>
      </w:r>
      <w:proofErr w:type="spellStart"/>
      <w:r>
        <w:t>Schwarzera</w:t>
      </w:r>
      <w:proofErr w:type="spellEnd"/>
      <w:r>
        <w:t>,</w:t>
      </w:r>
      <w:r w:rsidR="00D67A83">
        <w:t xml:space="preserve"> tak i</w:t>
      </w:r>
      <w:r>
        <w:t xml:space="preserve"> její reálný vzhled na dobovém zimním snímku osady pravděpodobně z 30. let 20. století. </w:t>
      </w:r>
    </w:p>
    <w:p w:rsidR="006A140D" w:rsidRDefault="006A140D" w:rsidP="006A140D">
      <w:pPr>
        <w:jc w:val="both"/>
      </w:pPr>
      <w:r>
        <w:t>Obr. číslo 4: Schematická mapa</w:t>
      </w:r>
      <w:r w:rsidR="00FB23F0">
        <w:t xml:space="preserve"> Josefové od Gustava </w:t>
      </w:r>
      <w:proofErr w:type="spellStart"/>
      <w:r w:rsidR="00FB23F0">
        <w:t>Schwarzera</w:t>
      </w:r>
      <w:proofErr w:type="spellEnd"/>
      <w:r w:rsidR="00FB23F0">
        <w:t xml:space="preserve">; budova bývalé sklárny je označena číslem 1 a je </w:t>
      </w:r>
      <w:r w:rsidR="00F77C06">
        <w:t xml:space="preserve">umístěna </w:t>
      </w:r>
      <w:r w:rsidR="00FB23F0">
        <w:t xml:space="preserve">v červeném </w:t>
      </w:r>
      <w:r w:rsidR="00F77C06">
        <w:t>oválu</w:t>
      </w:r>
      <w:r w:rsidR="00FB23F0">
        <w:t>.</w:t>
      </w:r>
    </w:p>
    <w:p w:rsidR="00D67A83" w:rsidRDefault="00FB23F0" w:rsidP="006A140D">
      <w:pPr>
        <w:jc w:val="both"/>
      </w:pPr>
      <w:r w:rsidRPr="00FB23F0">
        <w:rPr>
          <w:noProof/>
          <w:lang w:eastAsia="cs-CZ"/>
        </w:rPr>
        <w:drawing>
          <wp:inline distT="0" distB="0" distL="0" distR="0" wp14:anchorId="72F6B871" wp14:editId="7E0ECA9F">
            <wp:extent cx="5760720" cy="3933196"/>
            <wp:effectExtent l="0" t="0" r="0" b="0"/>
            <wp:docPr id="6" name="Obrázek 6" descr="C:\Users\Valentýnka\Desktop\Josefová\Schéma osady s vyznačením sklárny červeně.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Valentýnka\Desktop\Josefová\Schéma osady s vyznačením sklárny červeně.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60720" cy="3933196"/>
                    </a:xfrm>
                    <a:prstGeom prst="rect">
                      <a:avLst/>
                    </a:prstGeom>
                    <a:noFill/>
                    <a:ln>
                      <a:noFill/>
                    </a:ln>
                  </pic:spPr>
                </pic:pic>
              </a:graphicData>
            </a:graphic>
          </wp:inline>
        </w:drawing>
      </w:r>
    </w:p>
    <w:p w:rsidR="00D67A83" w:rsidRDefault="00D67A83">
      <w:r>
        <w:br w:type="page"/>
      </w:r>
    </w:p>
    <w:p w:rsidR="00864C80" w:rsidRDefault="00864C80" w:rsidP="006A140D">
      <w:pPr>
        <w:jc w:val="both"/>
      </w:pPr>
    </w:p>
    <w:p w:rsidR="006A140D" w:rsidRDefault="006A140D" w:rsidP="006A140D">
      <w:pPr>
        <w:jc w:val="both"/>
      </w:pPr>
      <w:r>
        <w:t xml:space="preserve">Obr. číslo 5: </w:t>
      </w:r>
      <w:r w:rsidR="00D67A83">
        <w:t>Reálný vzhled budovy bývalé sklářské hutě n</w:t>
      </w:r>
      <w:r>
        <w:t>a dobovém zimním snímku osady pravděpodobně z 30. let 20. století</w:t>
      </w:r>
      <w:r w:rsidR="00D67A83">
        <w:t>;</w:t>
      </w:r>
      <w:r>
        <w:t xml:space="preserve"> jde o rozlehlou budovu v popředí první zprava</w:t>
      </w:r>
      <w:r w:rsidR="00D67A83">
        <w:t xml:space="preserve"> a je označena bodem žluté barvy</w:t>
      </w:r>
      <w:r>
        <w:t>.</w:t>
      </w:r>
    </w:p>
    <w:p w:rsidR="006A140D" w:rsidRDefault="00FB23F0" w:rsidP="006A140D">
      <w:pPr>
        <w:jc w:val="both"/>
      </w:pPr>
      <w:r w:rsidRPr="00FB23F0">
        <w:rPr>
          <w:noProof/>
          <w:lang w:eastAsia="cs-CZ"/>
        </w:rPr>
        <w:drawing>
          <wp:inline distT="0" distB="0" distL="0" distR="0" wp14:anchorId="18803478" wp14:editId="09699911">
            <wp:extent cx="5760209" cy="3124863"/>
            <wp:effectExtent l="0" t="0" r="0" b="0"/>
            <wp:docPr id="5" name="Obrázek 5" descr="C:\Users\Valentýnka\Desktop\Josefová\Josefová.zima.žlutý bod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Valentýnka\Desktop\Josefová\Josefová.zima.žlutý bodjpg.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62325" cy="3126011"/>
                    </a:xfrm>
                    <a:prstGeom prst="rect">
                      <a:avLst/>
                    </a:prstGeom>
                    <a:noFill/>
                    <a:ln>
                      <a:noFill/>
                    </a:ln>
                  </pic:spPr>
                </pic:pic>
              </a:graphicData>
            </a:graphic>
          </wp:inline>
        </w:drawing>
      </w:r>
    </w:p>
    <w:p w:rsidR="0045405F" w:rsidRDefault="0045405F" w:rsidP="006A140D">
      <w:pPr>
        <w:jc w:val="both"/>
      </w:pPr>
    </w:p>
    <w:p w:rsidR="00864C80" w:rsidRDefault="00F77C06" w:rsidP="006A140D">
      <w:pPr>
        <w:jc w:val="both"/>
        <w:rPr>
          <w:vertAlign w:val="superscript"/>
        </w:rPr>
      </w:pPr>
      <w:r>
        <w:t>D</w:t>
      </w:r>
      <w:r w:rsidR="006A140D">
        <w:t xml:space="preserve">ále pokusíme o lokalizaci budovy huti na historických mapách tzv. I. vojenského mapování (1764-1768 a 1780-1783 /rektifikace/, měřítko 1: 28 800), II. vojenského mapování (1836-1852, měřítko 1: 28 800) a na leteckých </w:t>
      </w:r>
      <w:proofErr w:type="spellStart"/>
      <w:r w:rsidR="006A140D">
        <w:t>ortofotomapách</w:t>
      </w:r>
      <w:proofErr w:type="spellEnd"/>
      <w:r w:rsidR="006A140D">
        <w:t xml:space="preserve"> z let 1953 a 2009. Místo pravděpodobné polohy budovy bývalé sklářské huti bude označeno v červeném oválu. U obou uvedených vojenských mapování bereme v úvahu, že místo lokalizace je přibližně určeno, neboť mapa byla kreslena tak, že důstojníci vojenské topografické služby projížděli krajinu na koni a mapovali metodou "a la </w:t>
      </w:r>
      <w:proofErr w:type="spellStart"/>
      <w:r w:rsidR="006A140D">
        <w:t>vue</w:t>
      </w:r>
      <w:proofErr w:type="spellEnd"/>
      <w:r w:rsidR="006A140D">
        <w:t>", tedy takříkajíc "od oka", tj. pouhým pozorováním v terénu.</w:t>
      </w:r>
      <w:r w:rsidR="00FB5EEB" w:rsidRPr="00FB5EEB">
        <w:rPr>
          <w:vertAlign w:val="superscript"/>
        </w:rPr>
        <w:t xml:space="preserve"> </w:t>
      </w:r>
      <w:r w:rsidR="00FB5EEB">
        <w:rPr>
          <w:vertAlign w:val="superscript"/>
        </w:rPr>
        <w:t>8)</w:t>
      </w:r>
    </w:p>
    <w:p w:rsidR="00864C80" w:rsidRDefault="00864C80" w:rsidP="00864C80">
      <w:pPr>
        <w:pStyle w:val="Podtitul"/>
        <w:rPr>
          <w:vertAlign w:val="superscript"/>
        </w:rPr>
      </w:pPr>
      <w:r>
        <w:rPr>
          <w:vertAlign w:val="superscript"/>
        </w:rPr>
        <w:br w:type="page"/>
      </w:r>
    </w:p>
    <w:p w:rsidR="006A140D" w:rsidRDefault="006A140D" w:rsidP="006A140D">
      <w:pPr>
        <w:jc w:val="both"/>
      </w:pPr>
    </w:p>
    <w:p w:rsidR="006A140D" w:rsidRDefault="006A140D" w:rsidP="006A140D">
      <w:pPr>
        <w:jc w:val="both"/>
      </w:pPr>
      <w:r>
        <w:t>Obr. číslo 6: Umístění budovy huti v osadě Nová Josefová na mapě I. vojenského mapování.</w:t>
      </w:r>
    </w:p>
    <w:p w:rsidR="006A140D" w:rsidRDefault="00F77C06" w:rsidP="006A140D">
      <w:pPr>
        <w:jc w:val="both"/>
      </w:pPr>
      <w:r w:rsidRPr="00F77C06">
        <w:rPr>
          <w:noProof/>
          <w:lang w:eastAsia="cs-CZ"/>
        </w:rPr>
        <w:drawing>
          <wp:inline distT="0" distB="0" distL="0" distR="0" wp14:anchorId="3321E0DE" wp14:editId="35BC6743">
            <wp:extent cx="5760720" cy="2973643"/>
            <wp:effectExtent l="0" t="0" r="0" b="0"/>
            <wp:docPr id="8" name="Obrázek 8" descr="C:\Users\Valentýnka\Desktop\Josefová\Mapy Josefová\Josefová_I.voj.map.sklárna v červeném ovál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alentýnka\Desktop\Josefová\Mapy Josefová\Josefová_I.voj.map.sklárna v červeném oválu.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720" cy="2973643"/>
                    </a:xfrm>
                    <a:prstGeom prst="rect">
                      <a:avLst/>
                    </a:prstGeom>
                    <a:noFill/>
                    <a:ln>
                      <a:noFill/>
                    </a:ln>
                  </pic:spPr>
                </pic:pic>
              </a:graphicData>
            </a:graphic>
          </wp:inline>
        </w:drawing>
      </w:r>
    </w:p>
    <w:p w:rsidR="00F77C06" w:rsidRDefault="00F77C06"/>
    <w:p w:rsidR="00712DE1" w:rsidRDefault="006A140D" w:rsidP="006A140D">
      <w:pPr>
        <w:jc w:val="both"/>
      </w:pPr>
      <w:r>
        <w:t>Ze zob</w:t>
      </w:r>
      <w:r w:rsidR="00FB5EEB">
        <w:t>razení budov zachycených na obrázku</w:t>
      </w:r>
      <w:r>
        <w:t xml:space="preserve"> číslo 6 usuzujeme, že provozní budovy (zejména pila či stoupa) byly označeny pomocí značky mlýnského kola. Sklářská huť bude pravděpodobně umístěna </w:t>
      </w:r>
      <w:r w:rsidR="00FB5EEB">
        <w:t>v těsném sousedství pily. Existenci hutě potvrzuje i nápis „</w:t>
      </w:r>
      <w:proofErr w:type="spellStart"/>
      <w:r w:rsidR="00FB5EEB">
        <w:t>Glas-</w:t>
      </w:r>
      <w:r>
        <w:t>Hütte</w:t>
      </w:r>
      <w:proofErr w:type="spellEnd"/>
      <w:r>
        <w:t xml:space="preserve">“ nad </w:t>
      </w:r>
      <w:r w:rsidR="00FB5EEB">
        <w:t>čtyřmi vyobrazenými budovami.</w:t>
      </w:r>
      <w:r>
        <w:t xml:space="preserve"> Usuz</w:t>
      </w:r>
      <w:r w:rsidR="003E6D1C">
        <w:t>u</w:t>
      </w:r>
      <w:r>
        <w:t xml:space="preserve">jeme tak se vší opatrností na základě porovnání této mapy s mapou panství </w:t>
      </w:r>
      <w:proofErr w:type="spellStart"/>
      <w:r>
        <w:t>Kolštejn</w:t>
      </w:r>
      <w:proofErr w:type="spellEnd"/>
      <w:r>
        <w:t xml:space="preserve"> (Branná), kterou v roce 1788 nakreslil Thomas </w:t>
      </w:r>
      <w:proofErr w:type="spellStart"/>
      <w:r>
        <w:t>Widlak</w:t>
      </w:r>
      <w:proofErr w:type="spellEnd"/>
      <w:r>
        <w:t xml:space="preserve"> (mapa je deponována v </w:t>
      </w:r>
      <w:proofErr w:type="spellStart"/>
      <w:r>
        <w:t>SOkA</w:t>
      </w:r>
      <w:proofErr w:type="spellEnd"/>
      <w:r>
        <w:t xml:space="preserve"> Šumperk) a velice podrobně zobrazil rozmístění budov v osadě. A protože obě mapy vznikly za existence sklářské huti, opravňuje nás to k opatrné domněnce, že budou přibližně odpovídat skutečnosti. Platí to zejména o </w:t>
      </w:r>
      <w:proofErr w:type="spellStart"/>
      <w:r>
        <w:t>Widlakově</w:t>
      </w:r>
      <w:proofErr w:type="spellEnd"/>
      <w:r>
        <w:t xml:space="preserve"> mapě, jejíž detail uvádíme jako obr. číslo 7 a věnujeme jí největší pozornost. </w:t>
      </w:r>
      <w:r w:rsidR="00FB5EEB">
        <w:t>Tato mapa (</w:t>
      </w:r>
      <w:proofErr w:type="spellStart"/>
      <w:r w:rsidR="00FB5EEB">
        <w:t>Widlakova</w:t>
      </w:r>
      <w:proofErr w:type="spellEnd"/>
      <w:r w:rsidR="00FB5EEB">
        <w:t>)</w:t>
      </w:r>
      <w:r>
        <w:t xml:space="preserve"> je ještě </w:t>
      </w:r>
      <w:proofErr w:type="spellStart"/>
      <w:r>
        <w:t>orienována</w:t>
      </w:r>
      <w:proofErr w:type="spellEnd"/>
      <w:r>
        <w:t xml:space="preserve"> severojižně, proto je uspořádání budov opačné, než u ostatních map. Podrobně zakresluje obě vodoteče, pod jejich soutokem shodně s mapou I. vojenského mapování umísťuje provozní budovy související s provozem huti a označuje je symbolem mlýnského kola (pravděpodobně jde o pilu na vodní pohon). Na základě informace z 31. prosince 1735 o prodeji postavených domků sklářům se dovídáme, že Kašpar a Jan Franckovi kupují domy nad </w:t>
      </w:r>
      <w:proofErr w:type="gramStart"/>
      <w:r>
        <w:t>pilou.</w:t>
      </w:r>
      <w:r w:rsidR="00FB5EEB">
        <w:rPr>
          <w:vertAlign w:val="superscript"/>
        </w:rPr>
        <w:t xml:space="preserve">9) </w:t>
      </w:r>
      <w:r>
        <w:t>Naší</w:t>
      </w:r>
      <w:proofErr w:type="gramEnd"/>
      <w:r>
        <w:t xml:space="preserve"> hypotézou tedy je, že provozní budovou je pravděpodobně pila zpracovávající pro potřeby sklářské hutě vytěžené dřevo z okolních lesů. Mapa dále reálně zachycuje obě hlavní komunikace – jednu podél potoka </w:t>
      </w:r>
      <w:proofErr w:type="spellStart"/>
      <w:r>
        <w:t>Raus</w:t>
      </w:r>
      <w:r w:rsidR="00F852C8">
        <w:t>ch</w:t>
      </w:r>
      <w:r>
        <w:t>bordbach</w:t>
      </w:r>
      <w:proofErr w:type="spellEnd"/>
      <w:r>
        <w:t xml:space="preserve"> do Františkova a druhou středem obce do </w:t>
      </w:r>
      <w:proofErr w:type="spellStart"/>
      <w:r>
        <w:t>Kolštejna</w:t>
      </w:r>
      <w:proofErr w:type="spellEnd"/>
      <w:r>
        <w:t xml:space="preserve"> (Branné), oba mostky přes vodoteče. Podél komunikace, jež vede středem obce, reálně zachycuje rozmístění budov. To odpovídá zhruba postavení budov osady na pozdějších mapách, zejména katastrálních, tedy skutečnosti. Nejzajímavěji je však zachycena budova sklářské huti, která je</w:t>
      </w:r>
      <w:r w:rsidR="00FB5EEB">
        <w:t xml:space="preserve"> jednak na mapě nejrozlehlejší</w:t>
      </w:r>
      <w:r>
        <w:t xml:space="preserve"> </w:t>
      </w:r>
      <w:r w:rsidR="00FB5EEB">
        <w:t>(</w:t>
      </w:r>
      <w:r>
        <w:t>zachycena v červeném ovále</w:t>
      </w:r>
      <w:r w:rsidR="00FB5EEB">
        <w:t>)</w:t>
      </w:r>
      <w:r>
        <w:t>, jednak je naproti ní umístěn sym</w:t>
      </w:r>
      <w:r w:rsidR="00FB5EEB">
        <w:t>bol božích muk či vesnického kříže</w:t>
      </w:r>
      <w:r>
        <w:t>, kter</w:t>
      </w:r>
      <w:r w:rsidR="00FB5EEB">
        <w:t>ý</w:t>
      </w:r>
      <w:r>
        <w:t xml:space="preserve"> v těchto místech stojí dodnes. Obě budovy spolu nepochybně významně souvisí. Ze zobrazené situace nadále vyplývá, že budova měla tvar položeného písmene L (pravděpodobně se skládala z více částí - místem obývaným huťmistrem, provozem tavicí pece, skladištěm a vazárnou apod.). Na jejím pozemku není v bezprostředním okolí jiná stavba, neboť plocha </w:t>
      </w:r>
      <w:r w:rsidR="008577A5">
        <w:t xml:space="preserve">nejspíše </w:t>
      </w:r>
      <w:r>
        <w:t xml:space="preserve">sloužila k uskladnění velkého množství dřeva. Mapu panství </w:t>
      </w:r>
      <w:proofErr w:type="spellStart"/>
      <w:r>
        <w:t>Kolštejn</w:t>
      </w:r>
      <w:proofErr w:type="spellEnd"/>
      <w:r>
        <w:t xml:space="preserve"> (dnes Branná) z </w:t>
      </w:r>
    </w:p>
    <w:p w:rsidR="00712DE1" w:rsidRDefault="00712DE1" w:rsidP="006A140D">
      <w:pPr>
        <w:jc w:val="both"/>
      </w:pPr>
    </w:p>
    <w:p w:rsidR="006A140D" w:rsidRDefault="006A140D" w:rsidP="006A140D">
      <w:pPr>
        <w:jc w:val="both"/>
      </w:pPr>
      <w:r>
        <w:t xml:space="preserve">roku 1788 kreslenou Thomasem </w:t>
      </w:r>
      <w:proofErr w:type="spellStart"/>
      <w:r>
        <w:t>Widlakem</w:t>
      </w:r>
      <w:proofErr w:type="spellEnd"/>
      <w:r>
        <w:t xml:space="preserve"> považujeme za nesmírně cenný zdroj informací, který potvrzuje náš předpoklad týkající se lokalizace budovy sklářské huti do prostoru budovy číslo popisné 1.</w:t>
      </w:r>
    </w:p>
    <w:p w:rsidR="006A140D" w:rsidRDefault="006A140D" w:rsidP="006A140D">
      <w:pPr>
        <w:jc w:val="both"/>
      </w:pPr>
      <w:r>
        <w:t xml:space="preserve">Obr. číslo 7: Výřez mapy panství </w:t>
      </w:r>
      <w:proofErr w:type="spellStart"/>
      <w:r>
        <w:t>Kolštejn</w:t>
      </w:r>
      <w:proofErr w:type="spellEnd"/>
      <w:r>
        <w:t xml:space="preserve"> (dnes Branná) z roku 1788 zobrazující sklářskou </w:t>
      </w:r>
      <w:proofErr w:type="gramStart"/>
      <w:r>
        <w:t>huť  se</w:t>
      </w:r>
      <w:proofErr w:type="gramEnd"/>
      <w:r>
        <w:t xml:space="preserve"> symbolem </w:t>
      </w:r>
      <w:r w:rsidR="008577A5">
        <w:t>vesnického kříže či Božích muk</w:t>
      </w:r>
      <w:r>
        <w:t xml:space="preserve"> naproti </w:t>
      </w:r>
      <w:r w:rsidR="00B84161">
        <w:t xml:space="preserve">– v červeném oválu – </w:t>
      </w:r>
      <w:r>
        <w:t>a osadou Nová Josefová.</w:t>
      </w:r>
    </w:p>
    <w:p w:rsidR="008577A5" w:rsidRDefault="008577A5" w:rsidP="006A140D">
      <w:pPr>
        <w:jc w:val="both"/>
      </w:pPr>
      <w:r>
        <w:rPr>
          <w:noProof/>
          <w:lang w:eastAsia="cs-CZ"/>
        </w:rPr>
        <w:drawing>
          <wp:anchor distT="0" distB="0" distL="114300" distR="114300" simplePos="0" relativeHeight="251657216" behindDoc="1" locked="0" layoutInCell="1" allowOverlap="1" wp14:anchorId="17D23B2D" wp14:editId="7734EBE9">
            <wp:simplePos x="0" y="0"/>
            <wp:positionH relativeFrom="margin">
              <wp:align>left</wp:align>
            </wp:positionH>
            <wp:positionV relativeFrom="paragraph">
              <wp:posOffset>86774</wp:posOffset>
            </wp:positionV>
            <wp:extent cx="5762625" cy="2964815"/>
            <wp:effectExtent l="0" t="0" r="9525" b="6985"/>
            <wp:wrapNone/>
            <wp:docPr id="9" name="Obrázek 9" descr="C:\Users\Valentýnka\Desktop\Josefová\Mapy Josefová\Josefová_Widlakova mapa panství Branná.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8" descr="C:\Users\Valentýnka\Desktop\Josefová\Mapy Josefová\Josefová_Widlakova mapa panství Branná.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62625" cy="2964815"/>
                    </a:xfrm>
                    <a:prstGeom prst="rect">
                      <a:avLst/>
                    </a:prstGeom>
                    <a:noFill/>
                    <a:ln>
                      <a:noFill/>
                    </a:ln>
                  </pic:spPr>
                </pic:pic>
              </a:graphicData>
            </a:graphic>
          </wp:anchor>
        </w:drawing>
      </w: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6A140D" w:rsidRDefault="006A140D" w:rsidP="006A140D">
      <w:pPr>
        <w:jc w:val="both"/>
      </w:pPr>
    </w:p>
    <w:p w:rsidR="00ED017E" w:rsidRDefault="00ED017E"/>
    <w:p w:rsidR="00864C80" w:rsidRDefault="006A140D" w:rsidP="006A140D">
      <w:pPr>
        <w:jc w:val="both"/>
      </w:pPr>
      <w:r>
        <w:t xml:space="preserve">Zobrazení osady Josefová na mapě II. vojenského mapování vychází z předešlého I. vojenského mapování, přesto přináší podrobnější zobrazení osady. Avšak prostorově nejrozsáhlejší znázornění budovy (v </w:t>
      </w:r>
      <w:r w:rsidR="00BD697F">
        <w:t>žlutě</w:t>
      </w:r>
      <w:r>
        <w:t xml:space="preserve"> značeném oválu) odpovídá spíše domu číslo popisné 2, který byl </w:t>
      </w:r>
      <w:r w:rsidR="00A06F6E">
        <w:t>původně domem výrobce šroubov</w:t>
      </w:r>
      <w:r w:rsidR="002A6CB2">
        <w:t xml:space="preserve">ých sklenic (Štěpán, Štěrbová, Šumperk 1999, s. 26) a později </w:t>
      </w:r>
      <w:r>
        <w:t>hostincem</w:t>
      </w:r>
      <w:r w:rsidR="002A6CB2">
        <w:t xml:space="preserve"> (tamtéž)</w:t>
      </w:r>
      <w:r>
        <w:t xml:space="preserve">, než předpokládané budově bývalé huti. V prostoru, kde bychom předpokládali budovu huti (podle lokalizace G. </w:t>
      </w:r>
      <w:proofErr w:type="spellStart"/>
      <w:r>
        <w:t>Schwarzera</w:t>
      </w:r>
      <w:proofErr w:type="spellEnd"/>
      <w:r>
        <w:t xml:space="preserve">, </w:t>
      </w:r>
      <w:proofErr w:type="spellStart"/>
      <w:r>
        <w:t>Widlakovy</w:t>
      </w:r>
      <w:proofErr w:type="spellEnd"/>
      <w:r>
        <w:t xml:space="preserve"> mapy z roku 1788 a nálezu hmotných pramenů M. Gelnara) </w:t>
      </w:r>
      <w:r w:rsidR="00BD697F">
        <w:t>nacházíme kupodivu nepatrnou budovu, jejíž zobrazení neodpovídá budově sklářské huti, jež byla v osadě nejrozsáhlejší a zároveň nejdůležitější stavbou</w:t>
      </w:r>
      <w:r>
        <w:t>.</w:t>
      </w:r>
      <w:r w:rsidR="00BD697F">
        <w:t xml:space="preserve"> Vzhledem k tomu, že v době II. vojenského mapování (1836-1852) byl provoz v huti již minimálně 46 let ukončen, předpokládáme, že budova tak ztratila na veřejném významu</w:t>
      </w:r>
      <w:r w:rsidR="002D3191">
        <w:t>, a to se odrazilo i v mapovém znázornění. O to více</w:t>
      </w:r>
      <w:r w:rsidR="00BD697F">
        <w:t xml:space="preserve"> </w:t>
      </w:r>
      <w:r w:rsidR="002D3191">
        <w:t>pak vyniká zobrazení hostince osady.</w:t>
      </w:r>
    </w:p>
    <w:p w:rsidR="00864C80" w:rsidRDefault="00864C80" w:rsidP="00864C80">
      <w:pPr>
        <w:pStyle w:val="Podtitul"/>
      </w:pPr>
      <w:r>
        <w:br w:type="page"/>
      </w:r>
    </w:p>
    <w:p w:rsidR="006A140D" w:rsidRDefault="006A140D" w:rsidP="006A140D">
      <w:pPr>
        <w:jc w:val="both"/>
      </w:pPr>
    </w:p>
    <w:p w:rsidR="00BD697F" w:rsidRDefault="00BD697F" w:rsidP="00BD697F">
      <w:pPr>
        <w:jc w:val="both"/>
      </w:pPr>
      <w:r>
        <w:t xml:space="preserve">Obr. číslo 8: Osada Josefová </w:t>
      </w:r>
      <w:r w:rsidR="002D3191">
        <w:t>na mapě II. vojenského mapování, budova bývalé huti v tenkém červeném oválu, budova hostince v žlutém oválu.</w:t>
      </w:r>
    </w:p>
    <w:p w:rsidR="002D3191" w:rsidRDefault="002D3191" w:rsidP="00BD697F">
      <w:pPr>
        <w:jc w:val="both"/>
      </w:pPr>
      <w:r w:rsidRPr="002D3191">
        <w:rPr>
          <w:noProof/>
          <w:lang w:eastAsia="cs-CZ"/>
        </w:rPr>
        <w:drawing>
          <wp:inline distT="0" distB="0" distL="0" distR="0" wp14:anchorId="444B3D2F" wp14:editId="15771183">
            <wp:extent cx="5760720" cy="3898540"/>
            <wp:effectExtent l="0" t="0" r="0" b="6985"/>
            <wp:docPr id="12" name="Obrázek 12" descr="C:\Users\Valentýnka\Desktop\Josefová\Mapy Josefová\Josefová II.voj.map.sklárna v červ. ovál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Valentýnka\Desktop\Josefová\Mapy Josefová\Josefová II.voj.map.sklárna v červ. oválu.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60720" cy="3898540"/>
                    </a:xfrm>
                    <a:prstGeom prst="rect">
                      <a:avLst/>
                    </a:prstGeom>
                    <a:noFill/>
                    <a:ln>
                      <a:noFill/>
                    </a:ln>
                  </pic:spPr>
                </pic:pic>
              </a:graphicData>
            </a:graphic>
          </wp:inline>
        </w:drawing>
      </w:r>
    </w:p>
    <w:p w:rsidR="009349C1" w:rsidRDefault="009349C1">
      <w:r>
        <w:br w:type="page"/>
      </w:r>
    </w:p>
    <w:p w:rsidR="009349C1" w:rsidRDefault="009349C1" w:rsidP="006A140D">
      <w:pPr>
        <w:jc w:val="both"/>
      </w:pPr>
    </w:p>
    <w:p w:rsidR="00864C80" w:rsidRDefault="006A140D" w:rsidP="006A140D">
      <w:pPr>
        <w:jc w:val="both"/>
      </w:pPr>
      <w:r>
        <w:t xml:space="preserve">Pozoruhodné informace </w:t>
      </w:r>
      <w:r w:rsidR="002D3191">
        <w:t xml:space="preserve">o budově bývalé hutě </w:t>
      </w:r>
      <w:r>
        <w:t xml:space="preserve">získáváme z mapy indikační skici katastrálního území Nové Losiny z roku 1834, na které je zachycena osada Josefová. Budova číslo popisné 1 je kolorována žlutou barvou s bočním hlavním vstupem a průčelím, které jsou zvýrazněny a zesíleny tlustou čarou. Kolorování žlutou barvou se používalo pro dřevěné budovy. Přináší nám tedy informaci, že budova bývalé sklářské huti v Josefové byla dřevostavbou se vstupem od východu. Tvar budovy byl po adaptaci na obývání změněn, už neodpovídá tvaru položeného písmene „L“, nově nabytý tvar si už budova uchovala. </w:t>
      </w:r>
      <w:r w:rsidR="002D3191">
        <w:t>Dále se pro kolorování budov používala také červená barva. Tou</w:t>
      </w:r>
      <w:r>
        <w:t xml:space="preserve"> se kolorovaly pouze zděné budovy. Na této mapě je červeně kolorována </w:t>
      </w:r>
      <w:r w:rsidR="002D3191">
        <w:t xml:space="preserve">pouze </w:t>
      </w:r>
      <w:r>
        <w:t>jediná budova osady a to budova číslo popisné 15, což byla původně vrchnostenská komora se skladem skla</w:t>
      </w:r>
      <w:r w:rsidR="002D3191">
        <w:t>, jak dokazují archivní materiály</w:t>
      </w:r>
      <w:r w:rsidR="00DB24D7">
        <w:t xml:space="preserve">, která nám objasňují účel </w:t>
      </w:r>
      <w:proofErr w:type="gramStart"/>
      <w:r w:rsidR="00DB24D7">
        <w:t>budovy</w:t>
      </w:r>
      <w:r>
        <w:t>.</w:t>
      </w:r>
      <w:r w:rsidR="002D3191">
        <w:rPr>
          <w:vertAlign w:val="superscript"/>
        </w:rPr>
        <w:t>10</w:t>
      </w:r>
      <w:proofErr w:type="gramEnd"/>
      <w:r w:rsidR="002D3191">
        <w:rPr>
          <w:vertAlign w:val="superscript"/>
        </w:rPr>
        <w:t xml:space="preserve">) </w:t>
      </w:r>
      <w:r>
        <w:t>Tato informace tedy odpovídá skutečnosti, kdy bylo obvyklé, že budova vrchnostenské správy bude oproti dřevěným obydlím sklářů zděná, viz obr. číslo 9 a 10.</w:t>
      </w:r>
    </w:p>
    <w:p w:rsidR="006A140D" w:rsidRDefault="006A140D" w:rsidP="006A140D">
      <w:pPr>
        <w:jc w:val="both"/>
      </w:pPr>
      <w:r>
        <w:t>Obr. číslo 9: Mapa Josefové z indikační skic</w:t>
      </w:r>
      <w:r w:rsidR="00DB24D7">
        <w:t xml:space="preserve">i, budova </w:t>
      </w:r>
      <w:proofErr w:type="spellStart"/>
      <w:r w:rsidR="00DB24D7">
        <w:t>býv</w:t>
      </w:r>
      <w:proofErr w:type="spellEnd"/>
      <w:r w:rsidR="00DB24D7">
        <w:t xml:space="preserve">. </w:t>
      </w:r>
      <w:proofErr w:type="gramStart"/>
      <w:r w:rsidR="00DB24D7">
        <w:t>huti</w:t>
      </w:r>
      <w:proofErr w:type="gramEnd"/>
      <w:r w:rsidR="00DB24D7">
        <w:t xml:space="preserve"> v červeném oválu, budova hostince v žlutém a budova </w:t>
      </w:r>
      <w:proofErr w:type="spellStart"/>
      <w:r w:rsidR="00DB24D7">
        <w:t>býv</w:t>
      </w:r>
      <w:proofErr w:type="spellEnd"/>
      <w:r w:rsidR="00DB24D7">
        <w:t>. vrchnostenské komory v zeleném oválu.</w:t>
      </w:r>
    </w:p>
    <w:p w:rsidR="006A140D" w:rsidRDefault="00DB24D7" w:rsidP="006A140D">
      <w:pPr>
        <w:jc w:val="both"/>
      </w:pPr>
      <w:r w:rsidRPr="00DB24D7">
        <w:rPr>
          <w:noProof/>
          <w:lang w:eastAsia="cs-CZ"/>
        </w:rPr>
        <w:drawing>
          <wp:inline distT="0" distB="0" distL="0" distR="0" wp14:anchorId="13E7957A" wp14:editId="365E165A">
            <wp:extent cx="5760720" cy="4155537"/>
            <wp:effectExtent l="0" t="0" r="0" b="0"/>
            <wp:docPr id="13" name="Obrázek 13" descr="C:\Users\Valentýnka\Desktop\Josefová\Mapy Josefová\Josefová_indikační skica_označení budov barevnými ovál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Valentýnka\Desktop\Josefová\Mapy Josefová\Josefová_indikační skica_označení budov barevnými ovály.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60720" cy="4155537"/>
                    </a:xfrm>
                    <a:prstGeom prst="rect">
                      <a:avLst/>
                    </a:prstGeom>
                    <a:noFill/>
                    <a:ln>
                      <a:noFill/>
                    </a:ln>
                  </pic:spPr>
                </pic:pic>
              </a:graphicData>
            </a:graphic>
          </wp:inline>
        </w:drawing>
      </w:r>
    </w:p>
    <w:p w:rsidR="002B1D59" w:rsidRDefault="002B1D59">
      <w:r>
        <w:br w:type="page"/>
      </w:r>
    </w:p>
    <w:p w:rsidR="00864C80" w:rsidRDefault="00864C80" w:rsidP="006A140D">
      <w:pPr>
        <w:jc w:val="both"/>
      </w:pPr>
    </w:p>
    <w:p w:rsidR="006A140D" w:rsidRDefault="006A140D" w:rsidP="006A140D">
      <w:pPr>
        <w:jc w:val="both"/>
      </w:pPr>
      <w:r>
        <w:t>Obr. číslo 10: Mapa Josefové z povinného císařského otisku mapy stabilního katastru, v červeném oválu žlutě kolorována dřevěná budova bývalé huti, vlevo nad ní je červeně kolorována zděná budova bývalé vrchnostenské komory číslo popisné 15.</w:t>
      </w:r>
    </w:p>
    <w:p w:rsidR="006A140D" w:rsidRDefault="002B1D59" w:rsidP="006A140D">
      <w:pPr>
        <w:jc w:val="both"/>
      </w:pPr>
      <w:r w:rsidRPr="002B6853">
        <w:rPr>
          <w:noProof/>
          <w:sz w:val="28"/>
          <w:lang w:eastAsia="cs-CZ"/>
        </w:rPr>
        <w:drawing>
          <wp:inline distT="0" distB="0" distL="0" distR="0" wp14:anchorId="528C5AE7" wp14:editId="6D883272">
            <wp:extent cx="5685155" cy="5104765"/>
            <wp:effectExtent l="0" t="0" r="0" b="635"/>
            <wp:docPr id="14" name="Obrázek 14" descr="C:\Users\Valentýnka\Desktop\Josefová\Mapy Josefová\Josefová_císařský otisk_označení.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6" descr="C:\Users\Valentýnka\Desktop\Josefová\Mapy Josefová\Josefová_císařský otisk_označení.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685155" cy="5104765"/>
                    </a:xfrm>
                    <a:prstGeom prst="rect">
                      <a:avLst/>
                    </a:prstGeom>
                    <a:noFill/>
                    <a:ln>
                      <a:noFill/>
                    </a:ln>
                  </pic:spPr>
                </pic:pic>
              </a:graphicData>
            </a:graphic>
          </wp:inline>
        </w:drawing>
      </w:r>
    </w:p>
    <w:p w:rsidR="00B84161" w:rsidRDefault="00B84161">
      <w:r>
        <w:br w:type="page"/>
      </w:r>
    </w:p>
    <w:p w:rsidR="00B84161" w:rsidRDefault="00B84161" w:rsidP="006A140D">
      <w:pPr>
        <w:jc w:val="both"/>
      </w:pPr>
    </w:p>
    <w:p w:rsidR="006A140D" w:rsidRDefault="006A140D" w:rsidP="006A140D">
      <w:pPr>
        <w:jc w:val="both"/>
      </w:pPr>
      <w:r>
        <w:t xml:space="preserve">Zajímavým dokumentem o podobě Josefové z roku 1953 je </w:t>
      </w:r>
      <w:proofErr w:type="spellStart"/>
      <w:r>
        <w:t>ortofotomapa</w:t>
      </w:r>
      <w:proofErr w:type="spellEnd"/>
      <w:r>
        <w:t xml:space="preserve"> v černobílém provedení, kterou provedlo Ministerstvo národní obrany ČSR. Mapa nám ukazuje ještě neporušenou osadu se všemi objekty včetně budovy bývalé huti, viz obrázek číslo 11. </w:t>
      </w:r>
    </w:p>
    <w:p w:rsidR="006A140D" w:rsidRDefault="006A140D" w:rsidP="006A140D">
      <w:pPr>
        <w:jc w:val="both"/>
      </w:pPr>
      <w:r>
        <w:t>Obr. číslo 11: Lokalizace budovy bývalé sklárny v červeném ohraničení, stav z roku 1953.</w:t>
      </w:r>
      <w:r w:rsidR="002B1D59">
        <w:t xml:space="preserve"> pro srovnání uvádíme v žlutém oválu budovu hostince a v zeleném budovu bývalé vrchnostenské komory.</w:t>
      </w:r>
    </w:p>
    <w:p w:rsidR="006A140D" w:rsidRDefault="002B1D59" w:rsidP="006A140D">
      <w:pPr>
        <w:jc w:val="both"/>
      </w:pPr>
      <w:r w:rsidRPr="002B1D59">
        <w:rPr>
          <w:noProof/>
          <w:lang w:eastAsia="cs-CZ"/>
        </w:rPr>
        <w:drawing>
          <wp:inline distT="0" distB="0" distL="0" distR="0" wp14:anchorId="1D043A26" wp14:editId="46378BA9">
            <wp:extent cx="5760720" cy="3904508"/>
            <wp:effectExtent l="0" t="0" r="0" b="1270"/>
            <wp:docPr id="15" name="Obrázek 15" descr="C:\Users\Valentýnka\Desktop\Josefová\Mapy Josefová\Lokalizace budovy huti_1953 a daších budo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Valentýnka\Desktop\Josefová\Mapy Josefová\Lokalizace budovy huti_1953 a daších budov.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0720" cy="3904508"/>
                    </a:xfrm>
                    <a:prstGeom prst="rect">
                      <a:avLst/>
                    </a:prstGeom>
                    <a:noFill/>
                    <a:ln>
                      <a:noFill/>
                    </a:ln>
                  </pic:spPr>
                </pic:pic>
              </a:graphicData>
            </a:graphic>
          </wp:inline>
        </w:drawing>
      </w:r>
    </w:p>
    <w:p w:rsidR="006A140D" w:rsidRDefault="006A140D" w:rsidP="006A140D">
      <w:pPr>
        <w:jc w:val="both"/>
      </w:pPr>
      <w:r>
        <w:t xml:space="preserve">Na základě možnosti porovnání snímků </w:t>
      </w:r>
      <w:proofErr w:type="spellStart"/>
      <w:r>
        <w:t>ortofotomap</w:t>
      </w:r>
      <w:proofErr w:type="spellEnd"/>
      <w:r>
        <w:t xml:space="preserve"> Josefové z let 1953 a 2009 obr. číslo 12 a 13, kterou poskytuje internetová aplikace Státního fondu životního prostředí dostupná na URL: http://kontaminace.cenia.cz, jsme provedli označení obou vodotečí (modrá linie</w:t>
      </w:r>
      <w:r w:rsidR="002B1D59">
        <w:t xml:space="preserve"> </w:t>
      </w:r>
      <w:proofErr w:type="spellStart"/>
      <w:r w:rsidR="002B1D59">
        <w:t>Hučavy</w:t>
      </w:r>
      <w:proofErr w:type="spellEnd"/>
      <w:r w:rsidR="002B1D59">
        <w:t xml:space="preserve"> a </w:t>
      </w:r>
      <w:proofErr w:type="spellStart"/>
      <w:r w:rsidR="002B1D59">
        <w:t>Polomského</w:t>
      </w:r>
      <w:proofErr w:type="spellEnd"/>
      <w:r w:rsidR="002B1D59">
        <w:t xml:space="preserve"> potoka</w:t>
      </w:r>
      <w:r>
        <w:t>), komunikace procházející osadou (hnědá linie) a lokalizaci budovy bývalé sklářské huti (červená linie). Porovnání obou snímků dokazuje zásadní proměnu místa od neporušené osady po prostor zalesněný vzrostlými stromy, který ukrývá zlikvidovanou osadu, z níž zůstalo pouze stavení bývalé hájovny.  Trpný konec idylicky umístěné zemědělské vesnice se sklářskou minulostí a smutná vizitka výsledků socialistického kolektivního hospodaření a péče o lidská sídla.</w:t>
      </w:r>
    </w:p>
    <w:p w:rsidR="002B1D59" w:rsidRDefault="002B1D59">
      <w:r>
        <w:br w:type="page"/>
      </w:r>
    </w:p>
    <w:p w:rsidR="00864C80" w:rsidRDefault="00864C80" w:rsidP="006A140D">
      <w:pPr>
        <w:jc w:val="both"/>
      </w:pPr>
    </w:p>
    <w:p w:rsidR="006A140D" w:rsidRDefault="006A140D" w:rsidP="006A140D">
      <w:pPr>
        <w:jc w:val="both"/>
      </w:pPr>
      <w:r>
        <w:t>Obr. číslo 11</w:t>
      </w:r>
      <w:r w:rsidR="009349C1">
        <w:t>:</w:t>
      </w:r>
      <w:r>
        <w:t xml:space="preserve"> (situace z roku 1953)  </w:t>
      </w:r>
    </w:p>
    <w:p w:rsidR="006A140D" w:rsidRDefault="002B1D59" w:rsidP="006A140D">
      <w:pPr>
        <w:jc w:val="both"/>
      </w:pPr>
      <w:r w:rsidRPr="007F2FCF">
        <w:rPr>
          <w:noProof/>
          <w:lang w:eastAsia="cs-CZ"/>
        </w:rPr>
        <w:drawing>
          <wp:inline distT="0" distB="0" distL="0" distR="0" wp14:anchorId="5BF5B3A6" wp14:editId="7BF9DEAA">
            <wp:extent cx="5756910" cy="3872230"/>
            <wp:effectExtent l="0" t="0" r="0" b="0"/>
            <wp:docPr id="16" name="Obrázek 16" descr="C:\Users\Valentýnka\Desktop\Josefová\Mapy Josefová\Josefová_lokalizace budovy huti na mapě z roku 19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1" descr="C:\Users\Valentýnka\Desktop\Josefová\Mapy Josefová\Josefová_lokalizace budovy huti na mapě z roku 1953.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56910" cy="3872230"/>
                    </a:xfrm>
                    <a:prstGeom prst="rect">
                      <a:avLst/>
                    </a:prstGeom>
                    <a:noFill/>
                    <a:ln>
                      <a:noFill/>
                    </a:ln>
                  </pic:spPr>
                </pic:pic>
              </a:graphicData>
            </a:graphic>
          </wp:inline>
        </w:drawing>
      </w:r>
    </w:p>
    <w:p w:rsidR="00864C80" w:rsidRDefault="006A140D" w:rsidP="006A140D">
      <w:pPr>
        <w:jc w:val="both"/>
      </w:pPr>
      <w:r>
        <w:t xml:space="preserve"> </w:t>
      </w:r>
    </w:p>
    <w:p w:rsidR="00864C80" w:rsidRDefault="00864C80" w:rsidP="00864C80">
      <w:pPr>
        <w:pStyle w:val="Podtitul"/>
      </w:pPr>
      <w:r>
        <w:br w:type="page"/>
      </w:r>
    </w:p>
    <w:p w:rsidR="00864C80" w:rsidRDefault="00864C80" w:rsidP="006A140D">
      <w:pPr>
        <w:jc w:val="both"/>
      </w:pPr>
    </w:p>
    <w:p w:rsidR="006A140D" w:rsidRDefault="006A140D" w:rsidP="006A140D">
      <w:pPr>
        <w:jc w:val="both"/>
      </w:pPr>
      <w:r>
        <w:t>Obr. číslo 12 (situace z roku 2009)…</w:t>
      </w:r>
    </w:p>
    <w:p w:rsidR="002B1D59" w:rsidRDefault="002B1D59" w:rsidP="006A140D">
      <w:pPr>
        <w:jc w:val="both"/>
      </w:pPr>
      <w:r w:rsidRPr="002B1D59">
        <w:rPr>
          <w:noProof/>
          <w:lang w:eastAsia="cs-CZ"/>
        </w:rPr>
        <w:drawing>
          <wp:inline distT="0" distB="0" distL="0" distR="0" wp14:anchorId="3BE00729" wp14:editId="1C7F7CD9">
            <wp:extent cx="5709037" cy="4315587"/>
            <wp:effectExtent l="0" t="0" r="6350" b="8890"/>
            <wp:docPr id="23" name="Obrázek 23" descr="C:\Users\Valentýnka\Desktop\Josefová\Mapy Josefová\Schematická lokalizace hutě v současné podobě.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Valentýnka\Desktop\Josefová\Mapy Josefová\Schematická lokalizace hutě v současné podobě.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12147" cy="4317938"/>
                    </a:xfrm>
                    <a:prstGeom prst="rect">
                      <a:avLst/>
                    </a:prstGeom>
                    <a:noFill/>
                    <a:ln>
                      <a:noFill/>
                    </a:ln>
                  </pic:spPr>
                </pic:pic>
              </a:graphicData>
            </a:graphic>
          </wp:inline>
        </w:drawing>
      </w:r>
    </w:p>
    <w:p w:rsidR="008D6B62" w:rsidRDefault="008D6B62">
      <w:r>
        <w:br w:type="page"/>
      </w:r>
    </w:p>
    <w:p w:rsidR="008D6B62" w:rsidRDefault="008D6B62" w:rsidP="006A140D">
      <w:pPr>
        <w:jc w:val="both"/>
      </w:pPr>
    </w:p>
    <w:p w:rsidR="00A643C6" w:rsidRDefault="00A643C6" w:rsidP="00712DE1">
      <w:pPr>
        <w:pStyle w:val="Nadpis2"/>
      </w:pPr>
      <w:bookmarkStart w:id="3" w:name="_Toc381126016"/>
      <w:r>
        <w:t xml:space="preserve">PODOBA </w:t>
      </w:r>
      <w:r w:rsidR="008E103D">
        <w:t xml:space="preserve">BUDOVY </w:t>
      </w:r>
      <w:r>
        <w:t>SKLÁŘSKÉ HUTI</w:t>
      </w:r>
      <w:bookmarkEnd w:id="3"/>
    </w:p>
    <w:p w:rsidR="00A643C6" w:rsidRDefault="00A643C6" w:rsidP="00A643C6">
      <w:pPr>
        <w:jc w:val="both"/>
      </w:pPr>
      <w:r>
        <w:t xml:space="preserve">Podoba </w:t>
      </w:r>
      <w:r w:rsidR="008E103D">
        <w:t xml:space="preserve">budovy </w:t>
      </w:r>
      <w:r>
        <w:t>sklářské huti v Nové Josefové se v dostupných pramenech neuvádí.</w:t>
      </w:r>
      <w:r w:rsidR="00FE1D63">
        <w:t xml:space="preserve"> Písemné prameny, z kterých čerpaly Štěpán a Štěrbová (viz Štěpán, Štěrbová, Šumperk 1999, s. 26) uvádějí pouze popis objektů sklárny z 28. července 1787,</w:t>
      </w:r>
      <w:r w:rsidR="008E103D">
        <w:t xml:space="preserve"> kdy správa panství </w:t>
      </w:r>
      <w:proofErr w:type="spellStart"/>
      <w:r w:rsidR="008E103D">
        <w:t>Kolštejn</w:t>
      </w:r>
      <w:proofErr w:type="spellEnd"/>
      <w:r w:rsidR="008E103D">
        <w:t xml:space="preserve"> sepsala tzv. </w:t>
      </w:r>
      <w:proofErr w:type="spellStart"/>
      <w:r w:rsidR="008E103D">
        <w:t>přiznávací</w:t>
      </w:r>
      <w:proofErr w:type="spellEnd"/>
      <w:r w:rsidR="008E103D">
        <w:t xml:space="preserve"> </w:t>
      </w:r>
      <w:proofErr w:type="spellStart"/>
      <w:r w:rsidR="008E103D">
        <w:t>fassi</w:t>
      </w:r>
      <w:proofErr w:type="spellEnd"/>
      <w:r w:rsidR="008E103D">
        <w:t xml:space="preserve"> pro Josefinský katastr, což byl popis budov a jejich účel pro vyjádření hodnoty, z níž se určila daň:</w:t>
      </w:r>
      <w:r w:rsidR="00FE1D63">
        <w:t xml:space="preserve"> </w:t>
      </w:r>
      <w:r w:rsidR="00FE1D63" w:rsidRPr="00FE1D63">
        <w:rPr>
          <w:i/>
        </w:rPr>
        <w:t xml:space="preserve">„Vlastní budova hutě ležela na trati </w:t>
      </w:r>
      <w:proofErr w:type="spellStart"/>
      <w:r w:rsidR="00FE1D63" w:rsidRPr="00FE1D63">
        <w:rPr>
          <w:i/>
        </w:rPr>
        <w:t>Schlägellahn</w:t>
      </w:r>
      <w:proofErr w:type="spellEnd"/>
      <w:r w:rsidR="00FE1D63" w:rsidRPr="00FE1D63">
        <w:rPr>
          <w:i/>
        </w:rPr>
        <w:t xml:space="preserve"> pod číslem 1, patřily k ní dále domek výrobce šroubovitých sklenic pod číslem 2, domek </w:t>
      </w:r>
      <w:proofErr w:type="spellStart"/>
      <w:r w:rsidR="00FE1D63" w:rsidRPr="00FE1D63">
        <w:rPr>
          <w:i/>
        </w:rPr>
        <w:t>stoupaře</w:t>
      </w:r>
      <w:proofErr w:type="spellEnd"/>
      <w:r w:rsidR="00FE1D63" w:rsidRPr="00FE1D63">
        <w:rPr>
          <w:i/>
        </w:rPr>
        <w:t xml:space="preserve"> č. 6, stoupa č. 7 a vrchnostenská komora na sklo č. 15.“</w:t>
      </w:r>
      <w:r w:rsidR="00FE1D63">
        <w:t xml:space="preserve"> (tamtéž) </w:t>
      </w:r>
      <w:r w:rsidR="008E103D">
        <w:t>Přesto považujeme tuto zprávu za hodnotnou, neboť nám konkrétně lokalizuje jednotlivé objekty sklárny Nová Josefová. Dalším dokumentem, který přináší konkrétní informace o budově sklářské huti</w:t>
      </w:r>
      <w:r w:rsidR="00FE1D63">
        <w:t xml:space="preserve"> </w:t>
      </w:r>
      <w:r w:rsidR="008E103D">
        <w:t xml:space="preserve">je hlášení správy </w:t>
      </w:r>
      <w:proofErr w:type="spellStart"/>
      <w:r w:rsidR="008E103D">
        <w:t>Kolštejnského</w:t>
      </w:r>
      <w:proofErr w:type="spellEnd"/>
      <w:r w:rsidR="008E103D">
        <w:t xml:space="preserve"> panství Lichtenštejnskému inspektorátu v Moravské Třebové</w:t>
      </w:r>
      <w:r w:rsidR="00FE1D63">
        <w:t xml:space="preserve"> </w:t>
      </w:r>
      <w:r w:rsidR="008E103D">
        <w:t>z 13. listopa</w:t>
      </w:r>
      <w:r w:rsidR="00EF11F3">
        <w:t>d</w:t>
      </w:r>
      <w:r w:rsidR="008E103D">
        <w:t xml:space="preserve">u 1790, ve kterém je uvedeno, že </w:t>
      </w:r>
      <w:r w:rsidR="00996CA6">
        <w:t xml:space="preserve">objekt hutě je zcela zchátralý (viz Štěpán, Štěrbová, Šumperk 1999, s. 28). </w:t>
      </w:r>
      <w:r>
        <w:t xml:space="preserve">I přesto se na základě analogií z jiných sklářských osad a výše uvedených informací můžeme pokusit o přibližnou podobu budovy hutě. </w:t>
      </w:r>
    </w:p>
    <w:p w:rsidR="00996CA6" w:rsidRDefault="00A643C6" w:rsidP="00A643C6">
      <w:pPr>
        <w:jc w:val="both"/>
      </w:pPr>
      <w:r>
        <w:t xml:space="preserve">S největší pravděpodobností šlo o nejrozsáhlejší a nejdůležitější budovu osady (přidělené číslo popisné 1), která měla půdorys položeného písmene „L“. Budova byla pravděpodobně členěna na několik provozních částí, z nichž nejdůležitější byla tavicí sklářská pec. Po roce 1791, kdy zchátralou budovu koupil od lichtenštejnské vrchnosti Antonín </w:t>
      </w:r>
      <w:proofErr w:type="spellStart"/>
      <w:r>
        <w:t>Hilgert</w:t>
      </w:r>
      <w:proofErr w:type="spellEnd"/>
      <w:r w:rsidR="00996CA6">
        <w:t xml:space="preserve"> (viz Štěpán, Štěrbová, Šumperk 1999, s. 28)</w:t>
      </w:r>
      <w:r>
        <w:t>, byla budova adaptována pro obytné a hospodářské účely. Došlo ke změně půdorysu, který odpovídal doprava položenému písmenu „T“. Tento půdorys si budova zachovala až do svého zániku. Dále můžeme konstatovat, že šlo o budovu (jistě do roku 1791) nejčastěji smíšené konstrukce z kamene (základy) a dřeva, jež měla sedlovou střechu</w:t>
      </w:r>
      <w:r w:rsidR="00996CA6">
        <w:t xml:space="preserve"> s vysokými štíty</w:t>
      </w:r>
      <w:r>
        <w:t xml:space="preserve"> opatřenou ve střední části hřebene dýmníky, které odváděly kouř ze sklářské pece. V jejím okolí bylo rozsáhlé úložiště dřeva pro provoz sklářské pece.</w:t>
      </w:r>
      <w:r w:rsidR="00996CA6">
        <w:t xml:space="preserve"> Proto se také v prostoru mezi budovou hutě a Hučavou nenachází jiná budova a terén zde nejmenší spád.</w:t>
      </w:r>
      <w:r>
        <w:t xml:space="preserve"> </w:t>
      </w:r>
    </w:p>
    <w:p w:rsidR="00B17725" w:rsidRDefault="00996CA6" w:rsidP="00A643C6">
      <w:pPr>
        <w:jc w:val="both"/>
      </w:pPr>
      <w:r>
        <w:t xml:space="preserve">Jak asi vypadala budova sklářské hutě v 18. století, můžeme vidět na dochovaných kresbách či malbách z jiných míst Moravy a Čech. Vzhledem k tomu, že předpokládáme podobnou technologii výroby skla, odvažujeme se tvrdit, že i budovy mohly být více či méně podobné. </w:t>
      </w:r>
      <w:r w:rsidR="00A643C6">
        <w:t xml:space="preserve">Pravděpodobně možný vzhled budovy hutě z 18. století můžeme zhlédnout na obrázku číslo 13, </w:t>
      </w:r>
      <w:r w:rsidR="00B17725">
        <w:t xml:space="preserve">který zobrazuje sklářskou huť a její provozy z lokality Ostrov u Ledče nad Sázavou; </w:t>
      </w:r>
      <w:r w:rsidR="00A643C6">
        <w:t>jde o analogické srovnání.</w:t>
      </w:r>
      <w:r w:rsidR="00BA37C1">
        <w:t xml:space="preserve"> Budova hutě je dominantní stavbou, v jejím okolí je rozlehlé skladiště dřeva, v sousedství vrchnostenská komora a dále drobné domky sklářů.</w:t>
      </w:r>
    </w:p>
    <w:p w:rsidR="00B17725" w:rsidRDefault="00B17725">
      <w:r>
        <w:br w:type="page"/>
      </w:r>
    </w:p>
    <w:p w:rsidR="00A643C6" w:rsidRDefault="00A643C6" w:rsidP="00A643C6">
      <w:pPr>
        <w:jc w:val="both"/>
      </w:pPr>
    </w:p>
    <w:p w:rsidR="00A643C6" w:rsidRDefault="00A643C6" w:rsidP="00A643C6">
      <w:pPr>
        <w:jc w:val="both"/>
      </w:pPr>
      <w:r>
        <w:t xml:space="preserve">Obr. číslo 13: Budova sklářské hutě Ostrova u Ledče – příklad </w:t>
      </w:r>
      <w:r w:rsidR="00B17725">
        <w:t>vzhledu budovy hutě</w:t>
      </w:r>
      <w:r>
        <w:t xml:space="preserve"> v 18. století.</w:t>
      </w:r>
    </w:p>
    <w:p w:rsidR="00A643C6" w:rsidRDefault="00B17725" w:rsidP="00A643C6">
      <w:pPr>
        <w:jc w:val="both"/>
      </w:pPr>
      <w:r w:rsidRPr="007F2FCF">
        <w:rPr>
          <w:noProof/>
          <w:lang w:eastAsia="cs-CZ"/>
        </w:rPr>
        <w:drawing>
          <wp:inline distT="0" distB="0" distL="0" distR="0" wp14:anchorId="61E55936" wp14:editId="369C584A">
            <wp:extent cx="5788550" cy="3044706"/>
            <wp:effectExtent l="0" t="0" r="3175" b="3810"/>
            <wp:docPr id="24" name="Obrázek 24" descr="C:\Users\Valentýnka\Desktop\Josefová\Sklárna analogie Ostrov u Ledč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C:\Users\Valentýnka\Desktop\Josefová\Sklárna analogie Ostrov u Ledče000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825350" cy="3064062"/>
                    </a:xfrm>
                    <a:prstGeom prst="rect">
                      <a:avLst/>
                    </a:prstGeom>
                    <a:noFill/>
                    <a:ln>
                      <a:noFill/>
                    </a:ln>
                  </pic:spPr>
                </pic:pic>
              </a:graphicData>
            </a:graphic>
          </wp:inline>
        </w:drawing>
      </w:r>
    </w:p>
    <w:p w:rsidR="00A643C6" w:rsidRDefault="00A643C6" w:rsidP="00A643C6">
      <w:pPr>
        <w:jc w:val="both"/>
      </w:pPr>
    </w:p>
    <w:p w:rsidR="002B1D59" w:rsidRDefault="00A643C6" w:rsidP="00A643C6">
      <w:pPr>
        <w:jc w:val="both"/>
      </w:pPr>
      <w:r>
        <w:t xml:space="preserve">Po roce 1791, kdy byla budova bývalé sklářské huti v Josefové adaptována pro účely obývání a hospodaření, víme, že byla dřevěná a její hlavní vstup byl orientován východním směrem a jejím majitelem byl Antonín </w:t>
      </w:r>
      <w:proofErr w:type="spellStart"/>
      <w:r>
        <w:t>Hilgert</w:t>
      </w:r>
      <w:proofErr w:type="spellEnd"/>
      <w:r>
        <w:t xml:space="preserve">. V držení rodiny </w:t>
      </w:r>
      <w:proofErr w:type="spellStart"/>
      <w:r>
        <w:t>Hilgertů</w:t>
      </w:r>
      <w:proofErr w:type="spellEnd"/>
      <w:r>
        <w:t xml:space="preserve"> (</w:t>
      </w:r>
      <w:proofErr w:type="spellStart"/>
      <w:r>
        <w:t>Hilgartů</w:t>
      </w:r>
      <w:proofErr w:type="spellEnd"/>
      <w:r>
        <w:t>) budova zůstala až do vysídlení původních obyvatel po roce 194</w:t>
      </w:r>
      <w:r w:rsidR="00B84161">
        <w:t>6</w:t>
      </w:r>
      <w:r>
        <w:t>.</w:t>
      </w:r>
    </w:p>
    <w:p w:rsidR="00F311EC" w:rsidRDefault="00F311EC">
      <w:r>
        <w:br w:type="page"/>
      </w:r>
    </w:p>
    <w:p w:rsidR="008D6B62" w:rsidRDefault="008D6B62" w:rsidP="00F311EC">
      <w:pPr>
        <w:jc w:val="both"/>
      </w:pPr>
    </w:p>
    <w:p w:rsidR="00F311EC" w:rsidRDefault="00F311EC" w:rsidP="00712DE1">
      <w:pPr>
        <w:pStyle w:val="Nadpis2"/>
      </w:pPr>
      <w:bookmarkStart w:id="4" w:name="_Toc381126017"/>
      <w:r>
        <w:t>TAVICÍ PEC SKLÁŘSKÉ HUTI</w:t>
      </w:r>
      <w:bookmarkEnd w:id="4"/>
    </w:p>
    <w:p w:rsidR="00F311EC" w:rsidRDefault="00F311EC" w:rsidP="00F311EC">
      <w:pPr>
        <w:jc w:val="both"/>
      </w:pPr>
      <w:r>
        <w:t>Dějiny sklářské osady zahrnují jak technologii výroby skla, tak i zařízení. Z tohoto důvodu považujeme za důležité popsat tavicí sklářskou pec z 18. století a na základě dochovaných informací a analogií předpokládat, že podobné technologické zařízení bylo vybudováno a používáno i ve sklárně Nová Josefová.</w:t>
      </w:r>
    </w:p>
    <w:p w:rsidR="00F311EC" w:rsidRDefault="00F311EC" w:rsidP="00F311EC">
      <w:pPr>
        <w:jc w:val="both"/>
      </w:pPr>
      <w:r>
        <w:t>Srdcem každé sklářské huti byla tavicí pec. Do poloviny 19. století se na našem území stavěly výhradně zděné pece vytápěné dřevem tzv. české pece.</w:t>
      </w:r>
    </w:p>
    <w:p w:rsidR="00F311EC" w:rsidRDefault="00F311EC" w:rsidP="00F311EC">
      <w:pPr>
        <w:jc w:val="both"/>
      </w:pPr>
      <w:r>
        <w:t xml:space="preserve">Pec stála uprostřed huti a byla vytápěna poleny dřeva. Měla oválný tvar a na obou koncích se přikládalo do topeniště. Na jednom konci byl hluboký zářez (tzv. </w:t>
      </w:r>
      <w:proofErr w:type="spellStart"/>
      <w:r>
        <w:t>šidloch</w:t>
      </w:r>
      <w:proofErr w:type="spellEnd"/>
      <w:r>
        <w:t xml:space="preserve">), zužující se směrem k peci, kde byl nevelký čtverhranný otvor, kterým se dřevo dovnitř přikládalo. Nad ním byl otvor, kterým se do pece vkládaly nové tavicí hliněné pánve. Na druhé straně pece se nacházel dlouhý, široký a klenutý tunel (tzv. </w:t>
      </w:r>
      <w:proofErr w:type="spellStart"/>
      <w:r>
        <w:t>šír</w:t>
      </w:r>
      <w:proofErr w:type="spellEnd"/>
      <w:r>
        <w:t xml:space="preserve">), kterým se šlo dolů k topení. Tunel tu byl proto, poněvadž nad ním byla vystavěna zděná pec (tzv. </w:t>
      </w:r>
      <w:proofErr w:type="spellStart"/>
      <w:r>
        <w:t>vošovna</w:t>
      </w:r>
      <w:proofErr w:type="spellEnd"/>
      <w:r>
        <w:t xml:space="preserve">), do níž vedla z tavicí peci hliněná roura, zvaná </w:t>
      </w:r>
      <w:proofErr w:type="spellStart"/>
      <w:r>
        <w:t>vandloch</w:t>
      </w:r>
      <w:proofErr w:type="spellEnd"/>
      <w:r>
        <w:t xml:space="preserve">. Touto rourou se přivádělo z peci přebytečné teplo do </w:t>
      </w:r>
      <w:proofErr w:type="spellStart"/>
      <w:r>
        <w:t>vošovny</w:t>
      </w:r>
      <w:proofErr w:type="spellEnd"/>
      <w:r>
        <w:t xml:space="preserve">, která tvořila jistý druh chladicí peci: dávaly se tam hliněné hrnce, do nichž se kladly hotové kusy skla k vychladnutí. Dále se zde sušilo dřevo (tzv. </w:t>
      </w:r>
      <w:proofErr w:type="spellStart"/>
      <w:r>
        <w:t>brodovna</w:t>
      </w:r>
      <w:proofErr w:type="spellEnd"/>
      <w:r>
        <w:t>) a pálil křemen k přípravě písku pro tavbu skla.</w:t>
      </w:r>
      <w:r w:rsidR="00BA37C1" w:rsidRPr="00BA37C1">
        <w:rPr>
          <w:vertAlign w:val="superscript"/>
        </w:rPr>
        <w:t xml:space="preserve"> </w:t>
      </w:r>
      <w:r w:rsidR="00BA37C1">
        <w:rPr>
          <w:vertAlign w:val="superscript"/>
        </w:rPr>
        <w:t>11)</w:t>
      </w:r>
      <w:r>
        <w:t>Počet tavicích pánví v peci byl různý, obyčejně jich bývalo nejméně sedm. Na jedné straně tři na druhé čtyři.</w:t>
      </w:r>
    </w:p>
    <w:p w:rsidR="00F311EC" w:rsidRDefault="00F311EC" w:rsidP="00F311EC">
      <w:pPr>
        <w:jc w:val="both"/>
        <w:rPr>
          <w:vertAlign w:val="superscript"/>
        </w:rPr>
      </w:pPr>
      <w:r>
        <w:t>Přibližná podoba dvoukomorové tavicí pece z oblasti Novohradských hor ze 17. a 18. století je na následujícím obrázku. Pravděpodobně její varianta (dvoukomorová) mohla být postavena a používána i v sklářské huti v Nové Josefové.</w:t>
      </w:r>
      <w:r w:rsidR="00BA37C1" w:rsidRPr="00BA37C1">
        <w:rPr>
          <w:vertAlign w:val="superscript"/>
        </w:rPr>
        <w:t xml:space="preserve"> </w:t>
      </w:r>
      <w:r w:rsidR="00BA37C1">
        <w:rPr>
          <w:vertAlign w:val="superscript"/>
        </w:rPr>
        <w:t>12)</w:t>
      </w:r>
    </w:p>
    <w:p w:rsidR="008D6B62" w:rsidRDefault="008D6B62">
      <w:pPr>
        <w:rPr>
          <w:vertAlign w:val="superscript"/>
        </w:rPr>
      </w:pPr>
      <w:r>
        <w:rPr>
          <w:vertAlign w:val="superscript"/>
        </w:rPr>
        <w:br w:type="page"/>
      </w:r>
    </w:p>
    <w:p w:rsidR="008D6B62" w:rsidRDefault="008D6B62" w:rsidP="00F311EC">
      <w:pPr>
        <w:jc w:val="both"/>
      </w:pPr>
    </w:p>
    <w:p w:rsidR="006A140D" w:rsidRDefault="00F311EC" w:rsidP="00F311EC">
      <w:pPr>
        <w:jc w:val="both"/>
      </w:pPr>
      <w:r>
        <w:t>Obr. číslo 14: Dvoukomorová sklářská pec používaná v 17. a 18. století.</w:t>
      </w:r>
    </w:p>
    <w:p w:rsidR="00F311EC" w:rsidRDefault="00F311EC" w:rsidP="00F311EC">
      <w:pPr>
        <w:jc w:val="center"/>
      </w:pPr>
      <w:r w:rsidRPr="007F2FCF">
        <w:rPr>
          <w:noProof/>
          <w:lang w:eastAsia="cs-CZ"/>
        </w:rPr>
        <w:drawing>
          <wp:inline distT="0" distB="0" distL="0" distR="0" wp14:anchorId="26F3E966" wp14:editId="764DB1B6">
            <wp:extent cx="3807935" cy="4047214"/>
            <wp:effectExtent l="0" t="0" r="2540" b="0"/>
            <wp:docPr id="25" name="Obrázek 25" descr="C:\Users\Valentýnka\Desktop\Josefová\Dvoukomorová tavicí sklářská pec ze 17. a 18. století.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C:\Users\Valentýnka\Desktop\Josefová\Dvoukomorová tavicí sklářská pec ze 17. a 18. století.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821499" cy="4061630"/>
                    </a:xfrm>
                    <a:prstGeom prst="rect">
                      <a:avLst/>
                    </a:prstGeom>
                    <a:noFill/>
                    <a:ln>
                      <a:noFill/>
                    </a:ln>
                  </pic:spPr>
                </pic:pic>
              </a:graphicData>
            </a:graphic>
          </wp:inline>
        </w:drawing>
      </w:r>
    </w:p>
    <w:p w:rsidR="00BA37C1" w:rsidRDefault="00BA37C1">
      <w:r>
        <w:br w:type="page"/>
      </w:r>
    </w:p>
    <w:p w:rsidR="008D6B62" w:rsidRDefault="008D6B62" w:rsidP="00BA37C1">
      <w:pPr>
        <w:jc w:val="both"/>
      </w:pPr>
    </w:p>
    <w:p w:rsidR="00BA37C1" w:rsidRDefault="00BA37C1" w:rsidP="00712DE1">
      <w:pPr>
        <w:pStyle w:val="Nadpis2"/>
      </w:pPr>
      <w:bookmarkStart w:id="5" w:name="_Toc381126018"/>
      <w:r>
        <w:t>DALŠÍ PROVOZY SKLÁŘSKÉ HUTĚ</w:t>
      </w:r>
      <w:bookmarkEnd w:id="5"/>
    </w:p>
    <w:p w:rsidR="00BA37C1" w:rsidRDefault="00BA37C1" w:rsidP="00BA37C1">
      <w:pPr>
        <w:jc w:val="both"/>
      </w:pPr>
      <w:r>
        <w:t xml:space="preserve">Mezi další nezbytné provozy sklářské hutě patřily: stoupa, </w:t>
      </w:r>
      <w:proofErr w:type="spellStart"/>
      <w:r>
        <w:t>potašárna</w:t>
      </w:r>
      <w:proofErr w:type="spellEnd"/>
      <w:r>
        <w:t>, pila, skladiště dřeva, skladiště skla, studna pro huť a vrchnostenský dům, které se budovaly souběžně se stavbou hutě. V písemných pramenech se dále uvádí stavba čtyř domů pro skláře, a to jak pro lokalitu Josefová z 31. prosince 1735, tak i pro lokalitu Květná 4. července 1788, která měla nahradit sklárnu Nová Josefová.</w:t>
      </w:r>
      <w:r>
        <w:rPr>
          <w:vertAlign w:val="superscript"/>
        </w:rPr>
        <w:t xml:space="preserve">13) </w:t>
      </w:r>
      <w:r>
        <w:t>Je to pochopitelné, hutě budovala lichtenštejnská kancelář.</w:t>
      </w:r>
    </w:p>
    <w:p w:rsidR="00BA37C1" w:rsidRDefault="00BA37C1" w:rsidP="00BA37C1">
      <w:pPr>
        <w:jc w:val="both"/>
      </w:pPr>
      <w:r>
        <w:t xml:space="preserve">O tom, že tyto provozy byly přítomné i v Josefové, později od roku 1747 v Nové Josefové, není pochyb.  Ze záznamu o prodeji nově postavených čtyř domů sklářům v Josefové se dovídáme o existenci pily – Kašpar a Jan Franckovi si kupují domy nad </w:t>
      </w:r>
      <w:proofErr w:type="gramStart"/>
      <w:r>
        <w:t>pilou.</w:t>
      </w:r>
      <w:r>
        <w:rPr>
          <w:vertAlign w:val="superscript"/>
        </w:rPr>
        <w:t>14</w:t>
      </w:r>
      <w:proofErr w:type="gramEnd"/>
      <w:r>
        <w:rPr>
          <w:vertAlign w:val="superscript"/>
        </w:rPr>
        <w:t xml:space="preserve">) </w:t>
      </w:r>
      <w:r>
        <w:t xml:space="preserve">Lokalizace objektu pily se na základě </w:t>
      </w:r>
      <w:proofErr w:type="spellStart"/>
      <w:r>
        <w:t>Widlakovy</w:t>
      </w:r>
      <w:proofErr w:type="spellEnd"/>
      <w:r>
        <w:t xml:space="preserve"> mapy z roku 1788  jeví jako pravděpodobná v blízkosti vodního toku kvůli pohonu pod soutokem Hučivého potoka a </w:t>
      </w:r>
      <w:proofErr w:type="spellStart"/>
      <w:r>
        <w:t>Polomského</w:t>
      </w:r>
      <w:proofErr w:type="spellEnd"/>
      <w:r>
        <w:t xml:space="preserve"> potoka. Zpracované dřevo se ve velkém množství k blízké huti dopravovalo již nařezané k sušení a k spálení v peci. Vytěžené dřevo z</w:t>
      </w:r>
      <w:r w:rsidR="00346D11">
        <w:t xml:space="preserve"> okolních </w:t>
      </w:r>
      <w:r>
        <w:t>lesů se k pile pravděpodobně plavilo koryty obou vodotečí.</w:t>
      </w:r>
    </w:p>
    <w:p w:rsidR="0087351D" w:rsidRDefault="00BA37C1" w:rsidP="00BA37C1">
      <w:pPr>
        <w:jc w:val="both"/>
      </w:pPr>
      <w:r>
        <w:t xml:space="preserve">Dále je v písemných záznamech ze dne 28. července 1787 v </w:t>
      </w:r>
      <w:proofErr w:type="spellStart"/>
      <w:r>
        <w:t>přiznávací</w:t>
      </w:r>
      <w:proofErr w:type="spellEnd"/>
      <w:r>
        <w:t xml:space="preserve"> </w:t>
      </w:r>
      <w:proofErr w:type="spellStart"/>
      <w:r>
        <w:t>fassi</w:t>
      </w:r>
      <w:proofErr w:type="spellEnd"/>
      <w:r>
        <w:t xml:space="preserve"> josefínského katastru pro Novou Josefovo</w:t>
      </w:r>
      <w:r w:rsidR="00346D11">
        <w:t>u částečný popis sklárny, k</w:t>
      </w:r>
      <w:r w:rsidR="00F96316">
        <w:t xml:space="preserve"> </w:t>
      </w:r>
      <w:r w:rsidR="00346D11">
        <w:t>de jsou</w:t>
      </w:r>
      <w:r>
        <w:t xml:space="preserve"> mimo </w:t>
      </w:r>
      <w:r w:rsidR="00346D11">
        <w:t>vlastní huť</w:t>
      </w:r>
      <w:r>
        <w:t xml:space="preserve"> uveden</w:t>
      </w:r>
      <w:r w:rsidR="00346D11">
        <w:t>y: budova výrobce šroubových sklenic v č. 2, budova stoupy v</w:t>
      </w:r>
      <w:r>
        <w:t xml:space="preserve"> čp. 7 a dům </w:t>
      </w:r>
      <w:proofErr w:type="spellStart"/>
      <w:r>
        <w:t>stoupaře</w:t>
      </w:r>
      <w:proofErr w:type="spellEnd"/>
      <w:r>
        <w:t xml:space="preserve"> v čp. 6, dále skladiště skla jako vrchnostenská komora na sklo v čp. 15</w:t>
      </w:r>
      <w:r w:rsidR="00346D11">
        <w:rPr>
          <w:vertAlign w:val="superscript"/>
        </w:rPr>
        <w:t>15)</w:t>
      </w:r>
      <w:r>
        <w:t xml:space="preserve">Lokalizování těchto tří budov nám opět usnadnila schematická mapa G. </w:t>
      </w:r>
      <w:proofErr w:type="spellStart"/>
      <w:r>
        <w:t>Schwarzera</w:t>
      </w:r>
      <w:proofErr w:type="spellEnd"/>
      <w:r w:rsidR="00346D11" w:rsidRPr="00346D11">
        <w:rPr>
          <w:vertAlign w:val="superscript"/>
        </w:rPr>
        <w:t xml:space="preserve"> </w:t>
      </w:r>
      <w:r w:rsidR="00346D11">
        <w:rPr>
          <w:vertAlign w:val="superscript"/>
        </w:rPr>
        <w:t>16)</w:t>
      </w:r>
      <w:r w:rsidR="00346D11">
        <w:t xml:space="preserve"> a jednotlivé objekty jsou barevně vyznačeny: </w:t>
      </w:r>
    </w:p>
    <w:p w:rsidR="00BA37C1" w:rsidRDefault="00BA37C1" w:rsidP="00BA37C1">
      <w:pPr>
        <w:jc w:val="both"/>
      </w:pPr>
      <w:r>
        <w:t xml:space="preserve">Obr. číslo 15: Schematická mapa Gustava </w:t>
      </w:r>
      <w:proofErr w:type="spellStart"/>
      <w:r>
        <w:t>Schwarzera</w:t>
      </w:r>
      <w:proofErr w:type="spellEnd"/>
    </w:p>
    <w:p w:rsidR="00BA37C1" w:rsidRDefault="00346D11" w:rsidP="00BA37C1">
      <w:pPr>
        <w:jc w:val="both"/>
      </w:pPr>
      <w:r w:rsidRPr="00346D11">
        <w:rPr>
          <w:noProof/>
          <w:lang w:eastAsia="cs-CZ"/>
        </w:rPr>
        <w:drawing>
          <wp:inline distT="0" distB="0" distL="0" distR="0" wp14:anchorId="1DA79425" wp14:editId="40EB2130">
            <wp:extent cx="5760720" cy="3933196"/>
            <wp:effectExtent l="0" t="0" r="0" b="0"/>
            <wp:docPr id="26" name="Obrázek 26" descr="C:\Users\Valentýnka\Desktop\Josefová\Objekty sklárny barevně.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Valentýnka\Desktop\Josefová\Objekty sklárny barevně.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760720" cy="3933196"/>
                    </a:xfrm>
                    <a:prstGeom prst="rect">
                      <a:avLst/>
                    </a:prstGeom>
                    <a:noFill/>
                    <a:ln>
                      <a:noFill/>
                    </a:ln>
                  </pic:spPr>
                </pic:pic>
              </a:graphicData>
            </a:graphic>
          </wp:inline>
        </w:drawing>
      </w:r>
    </w:p>
    <w:p w:rsidR="0087351D" w:rsidRDefault="0087351D">
      <w:r>
        <w:br w:type="page"/>
      </w:r>
    </w:p>
    <w:p w:rsidR="008D6B62" w:rsidRDefault="008D6B62" w:rsidP="00BA37C1">
      <w:pPr>
        <w:jc w:val="both"/>
      </w:pPr>
    </w:p>
    <w:p w:rsidR="0087351D" w:rsidRDefault="00BA37C1" w:rsidP="00BA37C1">
      <w:pPr>
        <w:jc w:val="both"/>
      </w:pPr>
      <w:r>
        <w:t>Skladiště skla pravděpodobně i vrchnostenský zděný dům v čp. 15 je na mapce uveden jako první zleva</w:t>
      </w:r>
      <w:r w:rsidR="00346D11">
        <w:t xml:space="preserve"> ve žlutém ovále</w:t>
      </w:r>
      <w:r>
        <w:t xml:space="preserve">. </w:t>
      </w:r>
      <w:r w:rsidR="00346D11">
        <w:t>Dům výrobce šroubovitých sklenic čp. 2 v červeném ovále; d</w:t>
      </w:r>
      <w:r>
        <w:t xml:space="preserve">ům </w:t>
      </w:r>
      <w:proofErr w:type="spellStart"/>
      <w:r>
        <w:t>s</w:t>
      </w:r>
      <w:r w:rsidR="00346D11">
        <w:t>t</w:t>
      </w:r>
      <w:r>
        <w:t>oupaře</w:t>
      </w:r>
      <w:proofErr w:type="spellEnd"/>
      <w:r>
        <w:t xml:space="preserve"> čp. 6 je na mapce uveden na druhé straně potoka – v pravém horním rohu</w:t>
      </w:r>
      <w:r w:rsidR="00346D11">
        <w:t xml:space="preserve"> v zeleném oválu</w:t>
      </w:r>
      <w:r>
        <w:t xml:space="preserve">. Budova stoupy čp. 7 se nachází pod obydlím </w:t>
      </w:r>
      <w:proofErr w:type="spellStart"/>
      <w:r>
        <w:t>stoupaře</w:t>
      </w:r>
      <w:proofErr w:type="spellEnd"/>
      <w:r>
        <w:t xml:space="preserve"> pod obecní lípou a před budovou hájovny čp. 17</w:t>
      </w:r>
      <w:r w:rsidR="0087351D">
        <w:t xml:space="preserve"> a je v modrém oválu</w:t>
      </w:r>
      <w:r>
        <w:t xml:space="preserve">. </w:t>
      </w:r>
    </w:p>
    <w:p w:rsidR="00BA37C1" w:rsidRDefault="00BA37C1" w:rsidP="00BA37C1">
      <w:pPr>
        <w:jc w:val="both"/>
      </w:pPr>
      <w:r>
        <w:t xml:space="preserve">Je zajímavé, že budova stoupy nebyla postavena v těsné blízkosti vodoteče kvůli pohonu. Na místě se však nachází důmyslně postavený přivaděč vody podzemní štolou, který vede od </w:t>
      </w:r>
      <w:proofErr w:type="spellStart"/>
      <w:r>
        <w:t>Polomského</w:t>
      </w:r>
      <w:proofErr w:type="spellEnd"/>
      <w:r>
        <w:t xml:space="preserve"> potoka, kolem budovy hájovny a směřoval do stoupy a odtud do </w:t>
      </w:r>
      <w:proofErr w:type="spellStart"/>
      <w:r w:rsidR="0087351D">
        <w:t>Hučavy</w:t>
      </w:r>
      <w:proofErr w:type="spellEnd"/>
      <w:r>
        <w:t xml:space="preserve">. Přivaděč vody je dochovaný do současnosti a s největší pravděpodobností nám signalizuje pohon vodního kola </w:t>
      </w:r>
      <w:r w:rsidR="0087351D">
        <w:t>stoupy na tzv. spodní vod</w:t>
      </w:r>
      <w:r>
        <w:t xml:space="preserve">u. </w:t>
      </w:r>
    </w:p>
    <w:p w:rsidR="0087351D" w:rsidRDefault="00BA37C1" w:rsidP="00BA37C1">
      <w:pPr>
        <w:jc w:val="both"/>
      </w:pPr>
      <w:r>
        <w:t>Ve zprávě týkající se ocenění objektů a pozemků uzavřené hutě Nová Josefová ze dne 4. listopadu 1790</w:t>
      </w:r>
      <w:r w:rsidR="006F6615">
        <w:rPr>
          <w:vertAlign w:val="superscript"/>
        </w:rPr>
        <w:t>17)</w:t>
      </w:r>
      <w:r w:rsidR="006F6615">
        <w:t xml:space="preserve"> </w:t>
      </w:r>
      <w:r>
        <w:t xml:space="preserve">byla stoupa s obydlím </w:t>
      </w:r>
      <w:proofErr w:type="spellStart"/>
      <w:r>
        <w:t>stoupaře</w:t>
      </w:r>
      <w:proofErr w:type="spellEnd"/>
      <w:r>
        <w:t xml:space="preserve"> oceněna na 70 zlatých, vrchnostenský dům se skladištěm skla na 70 zlatých (pravděpodobně budova pod číslem 15), domek výrobce šroubovitých sklenic na 1</w:t>
      </w:r>
      <w:r w:rsidR="001D595E">
        <w:t>0</w:t>
      </w:r>
      <w:r>
        <w:t>0 zlatých (</w:t>
      </w:r>
      <w:r w:rsidR="0087351D">
        <w:t>pravděpodobně hostinec s čp. 2</w:t>
      </w:r>
      <w:r>
        <w:t>) a vlastní huť s obydlím správce (huťmistra) na 100 zlatých. Ke sklárně náleželo celkem 13 kusů polí a luk. Budovy sklárny byly ve velmi špatném stavu, a tak byly oceněny nejnižší možnou hodnotou, do níž se započítalo i výkupné za robotu.</w:t>
      </w:r>
    </w:p>
    <w:p w:rsidR="0087351D" w:rsidRDefault="0087351D">
      <w:r>
        <w:br w:type="page"/>
      </w:r>
    </w:p>
    <w:p w:rsidR="008D6B62" w:rsidRDefault="008D6B62" w:rsidP="006F6615">
      <w:pPr>
        <w:jc w:val="both"/>
      </w:pPr>
    </w:p>
    <w:p w:rsidR="006F6615" w:rsidRDefault="006F6615" w:rsidP="00712DE1">
      <w:pPr>
        <w:pStyle w:val="Nadpis2"/>
      </w:pPr>
      <w:bookmarkStart w:id="6" w:name="_Toc381126019"/>
      <w:r>
        <w:t>STOUPA A POTAŠOVNA</w:t>
      </w:r>
      <w:bookmarkEnd w:id="6"/>
    </w:p>
    <w:p w:rsidR="006F6615" w:rsidRDefault="006F6615" w:rsidP="006F6615">
      <w:pPr>
        <w:jc w:val="both"/>
      </w:pPr>
      <w:r>
        <w:t>V této části textu se budeme věnovat popisu zařízení stoupy. Jde o zařízení, které slouží k drcení a rozmělňování. Nejčastěji se pomocí tohoto zařízení se zpracovávaly obiloviny (ječmen či pšenice na kroupy, drtil mák, semena řepky olejky se drtila před lisováním atd.). Existovaly ale i zařízení na drcení kůry pro koželuhy nebo na drcení železné rudy, zlatonosných nerostů a chemických surovin.</w:t>
      </w:r>
      <w:r w:rsidRPr="006F6615">
        <w:rPr>
          <w:vertAlign w:val="superscript"/>
        </w:rPr>
        <w:t xml:space="preserve"> </w:t>
      </w:r>
      <w:r>
        <w:rPr>
          <w:vertAlign w:val="superscript"/>
        </w:rPr>
        <w:t>18)</w:t>
      </w:r>
    </w:p>
    <w:p w:rsidR="006F6615" w:rsidRDefault="006F6615" w:rsidP="006F6615">
      <w:pPr>
        <w:jc w:val="both"/>
      </w:pPr>
      <w:r>
        <w:t>Obr. číslo 16: Schematické znázornění stoupy na drcení obilovin:</w:t>
      </w:r>
    </w:p>
    <w:p w:rsidR="006F6615" w:rsidRDefault="00120C19" w:rsidP="006F6615">
      <w:pPr>
        <w:jc w:val="both"/>
      </w:pPr>
      <w:r>
        <w:rPr>
          <w:noProof/>
          <w:lang w:eastAsia="cs-CZ"/>
        </w:rPr>
        <w:drawing>
          <wp:anchor distT="0" distB="0" distL="114300" distR="114300" simplePos="0" relativeHeight="251660288" behindDoc="1" locked="0" layoutInCell="1" allowOverlap="1" wp14:anchorId="17650ECC" wp14:editId="1AF57237">
            <wp:simplePos x="0" y="0"/>
            <wp:positionH relativeFrom="margin">
              <wp:align>center</wp:align>
            </wp:positionH>
            <wp:positionV relativeFrom="paragraph">
              <wp:posOffset>51435</wp:posOffset>
            </wp:positionV>
            <wp:extent cx="4353560" cy="4044950"/>
            <wp:effectExtent l="0" t="0" r="8890" b="0"/>
            <wp:wrapNone/>
            <wp:docPr id="28" name="Obrázek 28" descr="C:\Users\Valentýnka\Desktop\Josefová\stoupa-krupni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descr="C:\Users\Valentýnka\Desktop\Josefová\stoupa-krupnik.gif"/>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353560" cy="4044950"/>
                    </a:xfrm>
                    <a:prstGeom prst="rect">
                      <a:avLst/>
                    </a:prstGeom>
                    <a:noFill/>
                    <a:ln>
                      <a:noFill/>
                    </a:ln>
                  </pic:spPr>
                </pic:pic>
              </a:graphicData>
            </a:graphic>
          </wp:anchor>
        </w:drawing>
      </w: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120C19" w:rsidRDefault="00120C19" w:rsidP="006F6615">
      <w:pPr>
        <w:jc w:val="both"/>
      </w:pPr>
    </w:p>
    <w:p w:rsidR="006F6615" w:rsidRDefault="006F6615" w:rsidP="006F6615">
      <w:pPr>
        <w:jc w:val="both"/>
      </w:pPr>
    </w:p>
    <w:p w:rsidR="006F6615" w:rsidRDefault="006F6615" w:rsidP="006F6615">
      <w:pPr>
        <w:jc w:val="both"/>
      </w:pPr>
      <w:r>
        <w:t xml:space="preserve"> </w:t>
      </w:r>
    </w:p>
    <w:p w:rsidR="00120C19" w:rsidRDefault="00120C19" w:rsidP="006F6615">
      <w:pPr>
        <w:jc w:val="both"/>
      </w:pPr>
    </w:p>
    <w:p w:rsidR="006F6615" w:rsidRDefault="006F6615" w:rsidP="006F6615">
      <w:pPr>
        <w:jc w:val="both"/>
      </w:pPr>
      <w:r>
        <w:t>Princip fungování:</w:t>
      </w:r>
    </w:p>
    <w:p w:rsidR="00C860C3" w:rsidRDefault="006F6615" w:rsidP="006F6615">
      <w:pPr>
        <w:jc w:val="both"/>
      </w:pPr>
      <w:r>
        <w:t>Stroj se skládá ze dvou až osmi stup (svislých čtyřhranných dřevěných tyčí - č. 5, dlouhých asi 2,5 metru), které jsou za klanice (dřevěné kolíky vsazené z boku do stoupy - č. 7, zajištěné klínkem - č. 6) zdvihány střídavě dvojicí hejblat (</w:t>
      </w:r>
      <w:proofErr w:type="gramStart"/>
      <w:r>
        <w:t>kolíky – č .8) nasazenými</w:t>
      </w:r>
      <w:proofErr w:type="gramEnd"/>
      <w:r>
        <w:t xml:space="preserve"> do valu (hřídele - č. 1) vodního kola nebo jiného pohonu. Konec valu je stažen obručemi č. 2 a otáčí se na litinovém nebo ocelovém čepu č. 3 v jednoduchém ložisku. Po zdvižení stoupy se hejble vysmekne z pod klanice a stoupa vlastní vahou padá dolů. Její zakončení – tzv. </w:t>
      </w:r>
      <w:proofErr w:type="spellStart"/>
      <w:r>
        <w:t>pích</w:t>
      </w:r>
      <w:proofErr w:type="spellEnd"/>
      <w:r>
        <w:t xml:space="preserve"> (zašpičatělý, někdy okovaný konec) prudce vnikne do kulovité jamky č. 12 ve </w:t>
      </w:r>
      <w:proofErr w:type="spellStart"/>
      <w:r>
        <w:t>štoku</w:t>
      </w:r>
      <w:proofErr w:type="spellEnd"/>
      <w:r>
        <w:t xml:space="preserve"> (masivního dubového trámu - č. 10), ve které je nasypána rozmělňovaná surovina č. 11. Ta je bodcem prudce rozražena do stran. Třením jednotlivých zrn a částí suroviny o sebe dochází k jejich rozmělňování. Stoupa svým </w:t>
      </w:r>
      <w:proofErr w:type="spellStart"/>
      <w:r>
        <w:t>píchem</w:t>
      </w:r>
      <w:proofErr w:type="spellEnd"/>
      <w:r>
        <w:t xml:space="preserve"> nikdy nenaráží na dno jamky ve </w:t>
      </w:r>
      <w:proofErr w:type="spellStart"/>
      <w:r>
        <w:t>štoku</w:t>
      </w:r>
      <w:proofErr w:type="spellEnd"/>
      <w:r>
        <w:t xml:space="preserve">, protože by zatloukala drcený materiál do dna, ale na konci své dráhy dosedne klanice na spodní kleštinu (spodní a horní rám stroje, kterým procházejí jednotlivé stoupy - č. 4) do místa označeného č. 9. Mezi špicí </w:t>
      </w:r>
      <w:proofErr w:type="spellStart"/>
      <w:r>
        <w:t>píchu</w:t>
      </w:r>
      <w:proofErr w:type="spellEnd"/>
      <w:r>
        <w:t xml:space="preserve"> a dnem jamky zůstává mezera asi 3 cm na obrázku označená č. 13. Pro funkci </w:t>
      </w:r>
    </w:p>
    <w:p w:rsidR="00C860C3" w:rsidRDefault="00C860C3" w:rsidP="006F6615">
      <w:pPr>
        <w:jc w:val="both"/>
      </w:pPr>
    </w:p>
    <w:p w:rsidR="00C860C3" w:rsidRDefault="00C860C3" w:rsidP="006F6615">
      <w:pPr>
        <w:jc w:val="both"/>
      </w:pPr>
    </w:p>
    <w:p w:rsidR="006F6615" w:rsidRDefault="006F6615" w:rsidP="006F6615">
      <w:pPr>
        <w:jc w:val="both"/>
      </w:pPr>
      <w:r>
        <w:t xml:space="preserve">stoupy byla důležitá souosost dokonale kulovité jamky s vlastním </w:t>
      </w:r>
      <w:proofErr w:type="spellStart"/>
      <w:r>
        <w:t>píchem</w:t>
      </w:r>
      <w:proofErr w:type="spellEnd"/>
      <w:r>
        <w:t>, který má vrcholový úhel od 45° do 60°.</w:t>
      </w:r>
    </w:p>
    <w:p w:rsidR="006F6615" w:rsidRDefault="006F6615" w:rsidP="006F6615">
      <w:pPr>
        <w:jc w:val="both"/>
      </w:pPr>
      <w:r>
        <w:t>Pohon:</w:t>
      </w:r>
    </w:p>
    <w:p w:rsidR="006F6615" w:rsidRDefault="006F6615" w:rsidP="006F6615">
      <w:pPr>
        <w:jc w:val="both"/>
      </w:pPr>
      <w:r>
        <w:t xml:space="preserve">Díky postupnému načasování zdvihu jednotlivých stup (vhodně po obvodu rozmístěnými hejblaty) není pohon stoupy energeticky náročný. Proto bývala hnána přímo jen malým vodním kolem, které bývalo u </w:t>
      </w:r>
      <w:proofErr w:type="spellStart"/>
      <w:r>
        <w:t>vícekolových</w:t>
      </w:r>
      <w:proofErr w:type="spellEnd"/>
      <w:r>
        <w:t xml:space="preserve"> mlýnů poslední v lednici a často jen na spodní odpadní vodu. Jindy byl její pohon odvozen řemenem nebo pastorkem od palečného kola jiného soustrojí.</w:t>
      </w:r>
    </w:p>
    <w:p w:rsidR="006F6615" w:rsidRDefault="006F6615" w:rsidP="006F6615">
      <w:pPr>
        <w:jc w:val="both"/>
      </w:pPr>
      <w:r>
        <w:t>Provoz:</w:t>
      </w:r>
    </w:p>
    <w:p w:rsidR="006F6615" w:rsidRDefault="006F6615" w:rsidP="006F6615">
      <w:pPr>
        <w:jc w:val="both"/>
      </w:pPr>
      <w:r>
        <w:t xml:space="preserve">Obsluha zastavovala jednotlivé stoupy jejich zakolíkováním v horní poloze a za stálého chodu hřídele doplňovala či vybírala rozmělněnou surovinu z jamek ve </w:t>
      </w:r>
      <w:proofErr w:type="spellStart"/>
      <w:r>
        <w:t>štoku</w:t>
      </w:r>
      <w:proofErr w:type="spellEnd"/>
      <w:r>
        <w:t xml:space="preserve">. Surovina se pak ručně prosívala na sítech či profukovala proudem vzduchu z měchu či ventilátoru, aby se zbavila prachu a nežádoucích příměsí. </w:t>
      </w:r>
    </w:p>
    <w:p w:rsidR="006F6615" w:rsidRDefault="006F6615" w:rsidP="006F6615">
      <w:pPr>
        <w:jc w:val="both"/>
      </w:pPr>
      <w:r>
        <w:t>Stoupy na drcení nerostů byly uspořádány stejně, s tím rozdílem, že nebyly zašpičatělé, ale opatřené těžkým železným závažím s plochým koncem. To padalo na surovinu rozprostřenou po plochém kameni nebo desce pod strojem. Obsluha pak tyčí přistrkovala velké kusy pod stoupy a hrablem vyhrabovala rozdrcený materiál.</w:t>
      </w:r>
      <w:r w:rsidRPr="006F6615">
        <w:rPr>
          <w:vertAlign w:val="superscript"/>
        </w:rPr>
        <w:t xml:space="preserve"> </w:t>
      </w:r>
      <w:r>
        <w:rPr>
          <w:vertAlign w:val="superscript"/>
        </w:rPr>
        <w:t>19)</w:t>
      </w:r>
    </w:p>
    <w:p w:rsidR="006F6615" w:rsidRDefault="006F6615" w:rsidP="006F6615">
      <w:pPr>
        <w:jc w:val="both"/>
      </w:pPr>
      <w:proofErr w:type="spellStart"/>
      <w:r>
        <w:t>Potašovna</w:t>
      </w:r>
      <w:proofErr w:type="spellEnd"/>
    </w:p>
    <w:p w:rsidR="006F6615" w:rsidRDefault="006F6615" w:rsidP="006F6615">
      <w:pPr>
        <w:jc w:val="both"/>
      </w:pPr>
      <w:r>
        <w:t>Bylo místo, kam se soustředily suroviny pro výrobu potaše a dalších surovin potřebných k výrobě skla.</w:t>
      </w:r>
    </w:p>
    <w:p w:rsidR="006F6615" w:rsidRDefault="006F6615" w:rsidP="006F6615">
      <w:pPr>
        <w:jc w:val="both"/>
      </w:pPr>
      <w:r>
        <w:t xml:space="preserve">Potaš čili uhličitan draselný (K₂CO₃) je bílá silně hygroskopická sůl kyseliny uhličité. Vodné roztoky jsou silně alkalické. Používá se převážně při výrobě skla a jinde. Od středověku se potaš získávala spalováním celých stromů „na stojato“. Tzv. popeláři do kmene javorů nebo jiných dřevin vyhloubili otvor, ve kterém udržovali oheň. Strom pomalu vyhořel, aniž by došlo k ohrožení okolního lesa. </w:t>
      </w:r>
      <w:proofErr w:type="spellStart"/>
      <w:r>
        <w:t>Popelaření</w:t>
      </w:r>
      <w:proofErr w:type="spellEnd"/>
      <w:r>
        <w:t xml:space="preserve"> se provádělo pouze za stálého počasí, protože potaš nesměla zmoknout. Tradiční technologie výroby spočívala v loužení dřevěného popela vodou a odpaření přefiltrované </w:t>
      </w:r>
      <w:proofErr w:type="spellStart"/>
      <w:r>
        <w:t>louženiny</w:t>
      </w:r>
      <w:proofErr w:type="spellEnd"/>
      <w:r>
        <w:t xml:space="preserve"> na tzv. surovou potaš neboli flus. Ten již bylo možné užít jako surovinu v některých průmyslových odvětvích. Vyžíháním – kalcinací flusu bylo získáváno čistší kalcinované draslo. Surovinou pro výrobu potaše byl tedy původně dřevěný popel, zprvu speciálně pálený z tvrdého dřeva (javor klen, buk) v lesích, později (po vydání Lesního řádu v roce 1754) získávaný z dřevního odpadu nebo z popela zbylého po topení v domácnostech. Náhražkově se také využívalo jiného organického materiálu (sláma…). Užívaná technologie se od 16. do 19. století téměř neměnila a byla v této formě rozšířená prakticky po celém světě.</w:t>
      </w:r>
      <w:r w:rsidRPr="006F6615">
        <w:rPr>
          <w:vertAlign w:val="superscript"/>
        </w:rPr>
        <w:t xml:space="preserve"> </w:t>
      </w:r>
      <w:r>
        <w:rPr>
          <w:vertAlign w:val="superscript"/>
        </w:rPr>
        <w:t>20)</w:t>
      </w:r>
    </w:p>
    <w:p w:rsidR="00C860C3" w:rsidRDefault="006F6615" w:rsidP="006F6615">
      <w:pPr>
        <w:jc w:val="both"/>
      </w:pPr>
      <w:r>
        <w:t>O tom, že získávání potaše ze dřeva v okolí Nové Josefové bylo důležité, svědčí jednak pomístní</w:t>
      </w:r>
      <w:r w:rsidR="009349C1">
        <w:t xml:space="preserve"> jméno jednoho z přítoků </w:t>
      </w:r>
      <w:proofErr w:type="spellStart"/>
      <w:r w:rsidR="009349C1">
        <w:t>Hučavy</w:t>
      </w:r>
      <w:proofErr w:type="spellEnd"/>
      <w:r>
        <w:t xml:space="preserve"> a to </w:t>
      </w:r>
      <w:proofErr w:type="spellStart"/>
      <w:r>
        <w:t>Potašovského</w:t>
      </w:r>
      <w:proofErr w:type="spellEnd"/>
      <w:r>
        <w:t xml:space="preserve"> potoka, jenž pramení nad Zadním Alojzovem a v prostoru, jenž nese místní název U Mlýna, se zprava po proudu vlévá do </w:t>
      </w:r>
      <w:proofErr w:type="spellStart"/>
      <w:r>
        <w:t>Hučavy</w:t>
      </w:r>
      <w:proofErr w:type="spellEnd"/>
      <w:r>
        <w:t xml:space="preserve"> a upozorňuje nás na činnost tzv. popelářů ve svém okolí, jednak zprávy z písemných pramenů, které hovoří o nákupu potaše a dalších surovin pro sklárnu – v listopadu 1747 bylo těchto surovin nakoupeno v množství 4 centů a 3 liber, což je přes 225 kg. Šlo o potaš, skleněné střepy, vápno, burel (pyroluzit – oxid manganičitý, používá se k odstranění skvrn při výrobě skla), arsenik (oxid arsenitý, používá se k čeření skla), ledek, hlínu na tavicí pánve. Je tedy zřejmé, že výroba potaše z místních zdrojů nestačila </w:t>
      </w:r>
    </w:p>
    <w:p w:rsidR="00C860C3" w:rsidRDefault="00C860C3" w:rsidP="006F6615">
      <w:pPr>
        <w:jc w:val="both"/>
      </w:pPr>
    </w:p>
    <w:p w:rsidR="00C860C3" w:rsidRDefault="00C860C3" w:rsidP="006F6615">
      <w:pPr>
        <w:jc w:val="both"/>
      </w:pPr>
    </w:p>
    <w:p w:rsidR="006F6615" w:rsidRDefault="006F6615" w:rsidP="006F6615">
      <w:pPr>
        <w:jc w:val="both"/>
      </w:pPr>
      <w:r>
        <w:t>poptávce sklářské hutě a musela být dokupována z okolí.</w:t>
      </w:r>
      <w:r w:rsidR="00120C19" w:rsidRPr="00120C19">
        <w:rPr>
          <w:vertAlign w:val="superscript"/>
        </w:rPr>
        <w:t xml:space="preserve"> </w:t>
      </w:r>
      <w:r w:rsidR="00120C19">
        <w:rPr>
          <w:vertAlign w:val="superscript"/>
        </w:rPr>
        <w:t>21)</w:t>
      </w:r>
      <w:r>
        <w:t xml:space="preserve">Přesto toto velice cenné a zachované toponymum </w:t>
      </w:r>
      <w:proofErr w:type="spellStart"/>
      <w:r>
        <w:t>Potašovský</w:t>
      </w:r>
      <w:proofErr w:type="spellEnd"/>
      <w:r>
        <w:t xml:space="preserve"> potok odkazuje na výrobu skla v oblasti.</w:t>
      </w:r>
    </w:p>
    <w:p w:rsidR="006F6615" w:rsidRDefault="006F6615" w:rsidP="00C860C3">
      <w:pPr>
        <w:pStyle w:val="Nadpis2"/>
      </w:pPr>
      <w:bookmarkStart w:id="7" w:name="_Toc381126020"/>
      <w:r>
        <w:t>VÝROBA SKLA</w:t>
      </w:r>
      <w:bookmarkEnd w:id="7"/>
    </w:p>
    <w:p w:rsidR="006F6615" w:rsidRDefault="006F6615" w:rsidP="006F6615">
      <w:pPr>
        <w:jc w:val="both"/>
      </w:pPr>
      <w:r>
        <w:t>Považujeme za důležité uvést zde i základní postup výroby skla. Sklo je bezbarvá hmota skládající se z kyseliny (zpravidla křemičité nebo borité) a z nejméně dvou zásad, z nichž jedna je alkalická (kysličník sodný nebo draselný) a druhou je zemina, kysličník vápenatý nebo kovový kysličník, (např. olovnatý, hlinitý nebo zinečnatý). Tato směs kyselin a zásad, důkladně umletá a promíchaná se všemi přídavnými látkami se nazývá sklářský kmen.</w:t>
      </w:r>
    </w:p>
    <w:p w:rsidR="006F6615" w:rsidRDefault="006F6615" w:rsidP="006F6615">
      <w:pPr>
        <w:jc w:val="both"/>
      </w:pPr>
      <w:r>
        <w:t>Příprava skleněné směsi vzniká tavením těchto kyselých látek a zásad. Vznikají různé chemické pochody a změny. Podle druhu látek sklářského kmene, jejich vzájemného poměru, kvality a jiných příměsí vzniká sklo od méně kvalitního až po sklo ke speciálnímu použití v různých odvětvích průmyslu a vědy, užitných a uměleckých předmětů.</w:t>
      </w:r>
    </w:p>
    <w:p w:rsidR="006F6615" w:rsidRDefault="006F6615" w:rsidP="006F6615">
      <w:pPr>
        <w:jc w:val="both"/>
      </w:pPr>
      <w:r>
        <w:t>Nejdůležitější součást skloviny je kyselina křemičitá, které se používá ve formě písku a křemene. Nejlepší jsou jemné sklářské písky s velikostí zrn do 0,5 milimetru s minimální příměsí železa, které barví sklo. Jako kysličník vápenatý se používá přirozený vápenec, křída, vápenitý pískovec, jako alkalické zásady se používá sulfát sodný.</w:t>
      </w:r>
    </w:p>
    <w:p w:rsidR="006F6615" w:rsidRDefault="006F6615" w:rsidP="006F6615">
      <w:pPr>
        <w:jc w:val="both"/>
      </w:pPr>
      <w:r>
        <w:t>Skelná hmota se musí odbarvovat, zakalovat i zabarvovat různými sloučeninami podle toho, k jakému účelu je určena. Pro zajímavost sloučeniny železnaté barví sklo modro-zeleně nebo žluto-zeleně, mangan fialově, kobalt modře, stříbro žlutě a zlato na rudě červenou barvu.</w:t>
      </w:r>
    </w:p>
    <w:p w:rsidR="00120C19" w:rsidRDefault="006F6615" w:rsidP="006F6615">
      <w:pPr>
        <w:jc w:val="both"/>
        <w:rPr>
          <w:vertAlign w:val="superscript"/>
        </w:rPr>
      </w:pPr>
      <w:r>
        <w:t>Sklo vzniká ve sklářských pecích tavením. Tavení sklářského kmene spočívá v samotném roztavení hmoty, dále pak nastává čeření a třetí období se nazývá sejití vyčeřeného skla. Vlastním tavením sklářského kmene se sklářský kmen dokonale roztaví ve vysokém žáru. Roztavené sklo je tuhé, nestejnorodé, neprůhledné a s bublinkami, které se musí odstranit zvýšením teploty a přidáním různých čeřidel. Hmota se dál mísí, bublinky unikají a sklo se tak stává řidší a průhlednější. Tento postup se nazývá čeření. Vyčeřené sklo je velmi řídké. Aby se s ním dalo dál pracovat, musí se ochladit. Tento proces se nazývá „sejití“. Po dokonalém vyčeření a sejití se teprve sklo zpracovává a to ručně, nebo strojově.</w:t>
      </w:r>
      <w:r w:rsidR="00120C19" w:rsidRPr="00120C19">
        <w:rPr>
          <w:vertAlign w:val="superscript"/>
        </w:rPr>
        <w:t xml:space="preserve"> </w:t>
      </w:r>
      <w:r w:rsidR="00120C19">
        <w:rPr>
          <w:vertAlign w:val="superscript"/>
        </w:rPr>
        <w:t>22)</w:t>
      </w:r>
    </w:p>
    <w:p w:rsidR="00120C19" w:rsidRDefault="00120C19">
      <w:pPr>
        <w:rPr>
          <w:vertAlign w:val="superscript"/>
        </w:rPr>
      </w:pPr>
      <w:r>
        <w:rPr>
          <w:vertAlign w:val="superscript"/>
        </w:rPr>
        <w:br w:type="page"/>
      </w:r>
    </w:p>
    <w:p w:rsidR="008D6B62" w:rsidRDefault="008D6B62" w:rsidP="00120C19">
      <w:pPr>
        <w:jc w:val="both"/>
      </w:pPr>
    </w:p>
    <w:p w:rsidR="00120C19" w:rsidRDefault="00120C19" w:rsidP="00C860C3">
      <w:pPr>
        <w:pStyle w:val="Nadpis2"/>
      </w:pPr>
      <w:bookmarkStart w:id="8" w:name="_Toc381126021"/>
      <w:r>
        <w:t>PROFESE SKLÁŘSKÉ HUTI V 18. STOLETÍ</w:t>
      </w:r>
      <w:bookmarkEnd w:id="8"/>
    </w:p>
    <w:p w:rsidR="00120C19" w:rsidRDefault="00120C19" w:rsidP="00120C19">
      <w:pPr>
        <w:jc w:val="both"/>
      </w:pPr>
      <w:r>
        <w:t xml:space="preserve">Působení sklářské hutě vyžadovalo nejenom sklářů, ale i dalších profesí. </w:t>
      </w:r>
      <w:proofErr w:type="spellStart"/>
      <w:r>
        <w:t>Kolštejnskou</w:t>
      </w:r>
      <w:proofErr w:type="spellEnd"/>
      <w:r>
        <w:t xml:space="preserve"> vrchnost ve sklárně Nová Josefová zastupoval hutní písař (správce), kterým byl v té době (1741 až 1747) Jan Antonín Diviš. V období 1757 až 1759 byl hutním písařem František </w:t>
      </w:r>
      <w:proofErr w:type="spellStart"/>
      <w:r>
        <w:t>Hausbeck</w:t>
      </w:r>
      <w:proofErr w:type="spellEnd"/>
      <w:r>
        <w:t xml:space="preserve"> a v roce 1763 Jan Hlaváč. Od roku 1785 Josef </w:t>
      </w:r>
      <w:proofErr w:type="spellStart"/>
      <w:r>
        <w:t>Rychtarský</w:t>
      </w:r>
      <w:proofErr w:type="spellEnd"/>
      <w:r>
        <w:t>.</w:t>
      </w:r>
      <w:r w:rsidRPr="00120C19">
        <w:rPr>
          <w:vertAlign w:val="superscript"/>
        </w:rPr>
        <w:t xml:space="preserve"> </w:t>
      </w:r>
      <w:r>
        <w:rPr>
          <w:vertAlign w:val="superscript"/>
        </w:rPr>
        <w:t xml:space="preserve">23) </w:t>
      </w:r>
      <w:r>
        <w:t xml:space="preserve">Dále pak huťmistr neboli skelmistr (v roce 1788 Kryštof </w:t>
      </w:r>
      <w:proofErr w:type="spellStart"/>
      <w:r>
        <w:t>Sharal</w:t>
      </w:r>
      <w:proofErr w:type="spellEnd"/>
      <w:r>
        <w:t xml:space="preserve">, v roce 1790 Jan </w:t>
      </w:r>
      <w:proofErr w:type="spellStart"/>
      <w:r>
        <w:t>Scholz</w:t>
      </w:r>
      <w:proofErr w:type="spellEnd"/>
      <w:r>
        <w:t xml:space="preserve">) a jeho </w:t>
      </w:r>
      <w:proofErr w:type="spellStart"/>
      <w:r>
        <w:t>tovaryšové</w:t>
      </w:r>
      <w:proofErr w:type="spellEnd"/>
      <w:r>
        <w:t xml:space="preserve"> – skláři (z roku 1739 Urban </w:t>
      </w:r>
      <w:proofErr w:type="spellStart"/>
      <w:r>
        <w:t>Hilgert</w:t>
      </w:r>
      <w:proofErr w:type="spellEnd"/>
      <w:r>
        <w:t xml:space="preserve"> a Jiří Schön, 1742 Bedřich </w:t>
      </w:r>
      <w:proofErr w:type="spellStart"/>
      <w:r>
        <w:t>Scholz</w:t>
      </w:r>
      <w:proofErr w:type="spellEnd"/>
      <w:r>
        <w:t xml:space="preserve">, 1755 až 1762 Ignác </w:t>
      </w:r>
      <w:proofErr w:type="spellStart"/>
      <w:r>
        <w:t>Hilgert</w:t>
      </w:r>
      <w:proofErr w:type="spellEnd"/>
      <w:r>
        <w:t xml:space="preserve">, 1756 až 1759 Josef Michal </w:t>
      </w:r>
      <w:proofErr w:type="spellStart"/>
      <w:r>
        <w:t>Gattermeyer</w:t>
      </w:r>
      <w:proofErr w:type="spellEnd"/>
      <w:r>
        <w:t xml:space="preserve">, 1785 Jakub </w:t>
      </w:r>
      <w:proofErr w:type="spellStart"/>
      <w:r>
        <w:t>Pressfreund</w:t>
      </w:r>
      <w:proofErr w:type="spellEnd"/>
      <w:r>
        <w:t xml:space="preserve">, 1787 Ignác </w:t>
      </w:r>
      <w:proofErr w:type="spellStart"/>
      <w:r>
        <w:t>Hilgert</w:t>
      </w:r>
      <w:proofErr w:type="spellEnd"/>
      <w:r>
        <w:t xml:space="preserve">, 1788 Josef </w:t>
      </w:r>
      <w:proofErr w:type="spellStart"/>
      <w:r>
        <w:t>Gattermeyer</w:t>
      </w:r>
      <w:proofErr w:type="spellEnd"/>
      <w:r>
        <w:t xml:space="preserve">, 1790 až devět jmen sklářů – Tobiáš Kufner, Josef Seidl, Václav </w:t>
      </w:r>
      <w:proofErr w:type="spellStart"/>
      <w:r>
        <w:t>Schrenk</w:t>
      </w:r>
      <w:proofErr w:type="spellEnd"/>
      <w:r>
        <w:t xml:space="preserve">, </w:t>
      </w:r>
      <w:proofErr w:type="spellStart"/>
      <w:r>
        <w:t>Inác</w:t>
      </w:r>
      <w:proofErr w:type="spellEnd"/>
      <w:r>
        <w:t xml:space="preserve"> </w:t>
      </w:r>
      <w:proofErr w:type="spellStart"/>
      <w:r>
        <w:t>Hilgert</w:t>
      </w:r>
      <w:proofErr w:type="spellEnd"/>
      <w:r>
        <w:t xml:space="preserve">, Dominik Štěpánek,  Jan Michl, Ignác </w:t>
      </w:r>
      <w:proofErr w:type="spellStart"/>
      <w:r>
        <w:t>Gattermeyer</w:t>
      </w:r>
      <w:proofErr w:type="spellEnd"/>
      <w:r>
        <w:t xml:space="preserve">, Jakub </w:t>
      </w:r>
      <w:proofErr w:type="spellStart"/>
      <w:r>
        <w:t>Perssfreund</w:t>
      </w:r>
      <w:proofErr w:type="spellEnd"/>
      <w:r>
        <w:t xml:space="preserve">, Jan </w:t>
      </w:r>
      <w:proofErr w:type="spellStart"/>
      <w:r>
        <w:t>Storich</w:t>
      </w:r>
      <w:proofErr w:type="spellEnd"/>
      <w:r>
        <w:t xml:space="preserve">, taviči, řezači skla a brusiči (1761 Antonín Pohl a 1763 František </w:t>
      </w:r>
      <w:proofErr w:type="spellStart"/>
      <w:proofErr w:type="gramStart"/>
      <w:r>
        <w:t>Losert</w:t>
      </w:r>
      <w:proofErr w:type="spellEnd"/>
      <w:r>
        <w:t>).</w:t>
      </w:r>
      <w:r>
        <w:rPr>
          <w:vertAlign w:val="superscript"/>
        </w:rPr>
        <w:t>24</w:t>
      </w:r>
      <w:proofErr w:type="gramEnd"/>
      <w:r>
        <w:rPr>
          <w:vertAlign w:val="superscript"/>
        </w:rPr>
        <w:t xml:space="preserve">) </w:t>
      </w:r>
      <w:r>
        <w:t xml:space="preserve">Podotýkáme, že v tomto období byla tavná sezóna pouze v části roku, zbytek roku věnovali pracovníci sklárny těžbě křemene, těžbě dřeva k vytápění huti a hlavně na popel k výrobě </w:t>
      </w:r>
      <w:proofErr w:type="spellStart"/>
      <w:r>
        <w:t>salajky</w:t>
      </w:r>
      <w:proofErr w:type="spellEnd"/>
      <w:r>
        <w:t xml:space="preserve"> (rafinovaného potaše).  Součástí sklářské hutě byla i stoupa – drtič křemene, který byl těžen či sbírán v okolí osady. Tuto práci, drcení, měl na starosti </w:t>
      </w:r>
      <w:proofErr w:type="spellStart"/>
      <w:r>
        <w:t>stoupař</w:t>
      </w:r>
      <w:proofErr w:type="spellEnd"/>
      <w:r>
        <w:t xml:space="preserve">. Ten připravoval směs pro tavení nazývanou sklářský kmen. Další důležitou profesí byl </w:t>
      </w:r>
      <w:proofErr w:type="spellStart"/>
      <w:r>
        <w:t>pánvař</w:t>
      </w:r>
      <w:proofErr w:type="spellEnd"/>
      <w:r>
        <w:t xml:space="preserve">. Tedy člověk, který se jednak zabýval výrobou pánví, hliněných ucpávek otvorů v peci, jednak mohl ovládat i stavbu pece. Pec vydržela většinou jednu tavnou sezonu. Pánve byly vyrobeny z hlíny. Ta byla pro </w:t>
      </w:r>
      <w:proofErr w:type="spellStart"/>
      <w:r>
        <w:t>novojosefskou</w:t>
      </w:r>
      <w:proofErr w:type="spellEnd"/>
      <w:r>
        <w:t xml:space="preserve"> sklárnu nakupována v Olomučanech.</w:t>
      </w:r>
      <w:r w:rsidRPr="00120C19">
        <w:rPr>
          <w:vertAlign w:val="superscript"/>
        </w:rPr>
        <w:t xml:space="preserve"> </w:t>
      </w:r>
      <w:r>
        <w:rPr>
          <w:vertAlign w:val="superscript"/>
        </w:rPr>
        <w:t xml:space="preserve">25) </w:t>
      </w:r>
      <w:r>
        <w:t>Hliněné pánve byly 65 centimetrů vysoké a měly průměr 65 až 75 centimetrů.</w:t>
      </w:r>
      <w:r w:rsidRPr="00120C19">
        <w:rPr>
          <w:vertAlign w:val="superscript"/>
        </w:rPr>
        <w:t xml:space="preserve"> </w:t>
      </w:r>
      <w:r>
        <w:rPr>
          <w:vertAlign w:val="superscript"/>
        </w:rPr>
        <w:t xml:space="preserve">26) </w:t>
      </w:r>
      <w:r>
        <w:t xml:space="preserve">A protože sklárna byla závislá na dřevu (proto její umístění vysoko v horách a uprostřed lesů), bylo v blízkosti sklárny i obydlí pro vrchnostenského hajného, který ze svého revíru přiděloval těžbu dřeva. Budova hájovny, na zmíněné schematické mapce G. </w:t>
      </w:r>
      <w:proofErr w:type="spellStart"/>
      <w:r>
        <w:t>Schwarzera</w:t>
      </w:r>
      <w:proofErr w:type="spellEnd"/>
      <w:r>
        <w:t xml:space="preserve"> je uvedena pod čp. 17. Další neméně důležitou postavou byl ve sklářské huti hostinský čili krčmář (v období 1755 až 1762 byl sklářem a zároveň krčmářem Ignác </w:t>
      </w:r>
      <w:proofErr w:type="spellStart"/>
      <w:r>
        <w:t>Hilgert</w:t>
      </w:r>
      <w:proofErr w:type="spellEnd"/>
      <w:r>
        <w:t>). Písemné materiály dokonce uvádějí v lokalitě Nová Josefová i výrobce šroubovitých sklenic.</w:t>
      </w:r>
      <w:r w:rsidRPr="00120C19">
        <w:rPr>
          <w:vertAlign w:val="superscript"/>
        </w:rPr>
        <w:t xml:space="preserve"> </w:t>
      </w:r>
      <w:r>
        <w:rPr>
          <w:vertAlign w:val="superscript"/>
        </w:rPr>
        <w:t>27)</w:t>
      </w:r>
    </w:p>
    <w:p w:rsidR="00120C19" w:rsidRDefault="00120C19" w:rsidP="00120C19">
      <w:pPr>
        <w:jc w:val="both"/>
      </w:pPr>
      <w:r>
        <w:t>Obyvatelé osady se po zrušení huti v roce 1790 zčásti rozešli do okolních hutí, zejména do Květné</w:t>
      </w:r>
      <w:r>
        <w:rPr>
          <w:vertAlign w:val="superscript"/>
        </w:rPr>
        <w:t>28)</w:t>
      </w:r>
      <w:r>
        <w:t>, zčásti zůstali v osadě a věnovali se rolnictví, práci v lese. Někteří mohli své řemeslo provozovat doma. Obvyklé to bylo u brusičů, kteří odebírali sklo z jiných hutí a zpracovávali ho doma a vybroušené potom prodávali.</w:t>
      </w:r>
    </w:p>
    <w:p w:rsidR="00120C19" w:rsidRDefault="00120C19" w:rsidP="002F4611">
      <w:pPr>
        <w:pStyle w:val="Nadpis3"/>
      </w:pPr>
      <w:bookmarkStart w:id="9" w:name="_Toc381126022"/>
      <w:r>
        <w:t>PRODUKCE SKLÁŘSKÉ VÝROBY V SKLÁRNĚ NOVÁ JOSEFOVÁ</w:t>
      </w:r>
      <w:bookmarkEnd w:id="9"/>
    </w:p>
    <w:p w:rsidR="00120C19" w:rsidRDefault="00120C19" w:rsidP="00120C19">
      <w:pPr>
        <w:jc w:val="both"/>
      </w:pPr>
      <w:r>
        <w:t xml:space="preserve">V písemných pramenech máme záznamy o produkci a o konkrétních výrobcích ze skla. Jde o produkci z roku 1747 a potom zejména z posledního desetiletí provozu sklárny, tedy z let 1781 až 1786 a přehled výroby poslední tavné sezony v roce 1790. </w:t>
      </w:r>
    </w:p>
    <w:p w:rsidR="00120C19" w:rsidRDefault="00120C19" w:rsidP="00120C19">
      <w:pPr>
        <w:jc w:val="both"/>
      </w:pPr>
      <w:r>
        <w:t xml:space="preserve">Produkce sklářských výrobků byla nejspíše standardní a odpovídala dobovým požadavkům. Změnou technologie docházelo dokonce k rozšíření vyráběného sortimentu.  V roce 1747 se v Nové Josefové vyráběly tyto sklářské výrobky: tabulové sklo, křídové sklo, obyčejné sklo – sklenice a láhve, několik druhů okenních koleček a kopové sklo – nezdobené sklo křídové. Nejvíce bylo zastoupeno sklo tabulové, křídové jen v omezeném množství. Přesto bylo vyrobeno za tento rok zásob za necelé 3 tisíce zlatých. Pro srovnání v roce 1777 poklesla produkce skla v </w:t>
      </w:r>
      <w:proofErr w:type="spellStart"/>
      <w:r>
        <w:t>novojosefské</w:t>
      </w:r>
      <w:proofErr w:type="spellEnd"/>
      <w:r>
        <w:t xml:space="preserve"> sklárně na zisk 610 zlatých.</w:t>
      </w:r>
      <w:r w:rsidRPr="00120C19">
        <w:rPr>
          <w:vertAlign w:val="superscript"/>
        </w:rPr>
        <w:t xml:space="preserve"> </w:t>
      </w:r>
      <w:r>
        <w:rPr>
          <w:vertAlign w:val="superscript"/>
        </w:rPr>
        <w:t>29)</w:t>
      </w:r>
    </w:p>
    <w:p w:rsidR="00120C19" w:rsidRDefault="00120C19" w:rsidP="00120C19">
      <w:pPr>
        <w:jc w:val="both"/>
      </w:pPr>
      <w:r>
        <w:t xml:space="preserve">V letech 1781 až 1786 byl průměrný roční prodej skla za 1385 zlatých a po úpravě technologie výroby skla (přidání kuchyňské soli se získávala kvalitnější potaš, kterou se mohlo docílit vyšší jakosti skla) se výroba rozšířila o lahve pro </w:t>
      </w:r>
      <w:proofErr w:type="spellStart"/>
      <w:r>
        <w:t>ondrášovskou</w:t>
      </w:r>
      <w:proofErr w:type="spellEnd"/>
      <w:r>
        <w:t xml:space="preserve"> kyselku a o ozdobné lahve na </w:t>
      </w:r>
      <w:proofErr w:type="spellStart"/>
      <w:r>
        <w:t>rosolku</w:t>
      </w:r>
      <w:proofErr w:type="spellEnd"/>
      <w:r>
        <w:t xml:space="preserve">. Obrat sklárny se tak zvýšil až na 1800 zlatých, a to právě díky zájmu o lahve na </w:t>
      </w:r>
      <w:proofErr w:type="spellStart"/>
      <w:r>
        <w:t>ondrášovskou</w:t>
      </w:r>
      <w:proofErr w:type="spellEnd"/>
      <w:r>
        <w:t xml:space="preserve"> kyselku.</w:t>
      </w:r>
      <w:r w:rsidRPr="00120C19">
        <w:rPr>
          <w:vertAlign w:val="superscript"/>
        </w:rPr>
        <w:t xml:space="preserve"> </w:t>
      </w:r>
      <w:r>
        <w:rPr>
          <w:vertAlign w:val="superscript"/>
        </w:rPr>
        <w:t>30)</w:t>
      </w:r>
    </w:p>
    <w:p w:rsidR="00C860C3" w:rsidRDefault="00C860C3" w:rsidP="00120C19">
      <w:pPr>
        <w:jc w:val="both"/>
      </w:pPr>
    </w:p>
    <w:p w:rsidR="00120C19" w:rsidRDefault="00120C19" w:rsidP="00120C19">
      <w:pPr>
        <w:jc w:val="both"/>
      </w:pPr>
      <w:r>
        <w:t xml:space="preserve">Poslední tavná sezona </w:t>
      </w:r>
      <w:proofErr w:type="spellStart"/>
      <w:r>
        <w:t>novojosefské</w:t>
      </w:r>
      <w:proofErr w:type="spellEnd"/>
      <w:r>
        <w:t xml:space="preserve"> sklárny proběhla v období od 20. prosince 1789 do 31. července 1790 a bylo vyrobeno toto zboží: křídové a obyčejné sklo, džbánky, sklenice, zrcadla, lahve atd. Celkem se vyrobilo skla za 8891 zlatých.</w:t>
      </w:r>
      <w:r w:rsidRPr="00120C19">
        <w:rPr>
          <w:vertAlign w:val="superscript"/>
        </w:rPr>
        <w:t xml:space="preserve"> </w:t>
      </w:r>
      <w:r>
        <w:rPr>
          <w:vertAlign w:val="superscript"/>
        </w:rPr>
        <w:t>31)</w:t>
      </w:r>
    </w:p>
    <w:p w:rsidR="00120C19" w:rsidRDefault="00120C19" w:rsidP="00120C19">
      <w:pPr>
        <w:jc w:val="both"/>
      </w:pPr>
      <w:r>
        <w:t xml:space="preserve">Mezi odběratele sklářské produkce poslední tavné sezony patřili: obyvatelé panství </w:t>
      </w:r>
      <w:proofErr w:type="spellStart"/>
      <w:r>
        <w:t>Kolštejn</w:t>
      </w:r>
      <w:proofErr w:type="spellEnd"/>
      <w:r>
        <w:t xml:space="preserve">, Šumperk, Moravská Třebová, </w:t>
      </w:r>
      <w:proofErr w:type="spellStart"/>
      <w:r>
        <w:t>olomučanská</w:t>
      </w:r>
      <w:proofErr w:type="spellEnd"/>
      <w:r>
        <w:t xml:space="preserve"> </w:t>
      </w:r>
      <w:proofErr w:type="spellStart"/>
      <w:r>
        <w:t>draslárna</w:t>
      </w:r>
      <w:proofErr w:type="spellEnd"/>
      <w:r>
        <w:t xml:space="preserve">, správce </w:t>
      </w:r>
      <w:proofErr w:type="spellStart"/>
      <w:r>
        <w:t>ondrášovské</w:t>
      </w:r>
      <w:proofErr w:type="spellEnd"/>
      <w:r>
        <w:t xml:space="preserve"> kyselky, dokonce i jednotlivci jako např. František Müller z Dolní Lipové, rychtář z Domašova, revírník z Ostružné.</w:t>
      </w:r>
      <w:r w:rsidRPr="00120C19">
        <w:rPr>
          <w:vertAlign w:val="superscript"/>
        </w:rPr>
        <w:t xml:space="preserve"> </w:t>
      </w:r>
      <w:r>
        <w:rPr>
          <w:vertAlign w:val="superscript"/>
        </w:rPr>
        <w:t>32)</w:t>
      </w:r>
    </w:p>
    <w:p w:rsidR="00120C19" w:rsidRDefault="00120C19" w:rsidP="002F4611">
      <w:pPr>
        <w:pStyle w:val="Nadpis3"/>
      </w:pPr>
      <w:bookmarkStart w:id="10" w:name="_Toc381126023"/>
      <w:r>
        <w:t>MZDY SKLÁŘŮ</w:t>
      </w:r>
      <w:bookmarkEnd w:id="10"/>
    </w:p>
    <w:p w:rsidR="00E62E9A" w:rsidRDefault="00120C19" w:rsidP="00120C19">
      <w:pPr>
        <w:jc w:val="both"/>
      </w:pPr>
      <w:r>
        <w:t xml:space="preserve">Skláři byli považováni za odborníky a své umění si pečlivě hlídali a předávali v rodině z generace na generaci. Podobně tak činily i ostatní profese, které souvisely s výrobou skla. Písemné dokumenty nám dochovaly platy a deputát (naturálie) zaměstnanců </w:t>
      </w:r>
      <w:proofErr w:type="spellStart"/>
      <w:r>
        <w:t>novojosefské</w:t>
      </w:r>
      <w:proofErr w:type="spellEnd"/>
      <w:r>
        <w:t xml:space="preserve"> sklárny z roku 1735</w:t>
      </w:r>
      <w:r w:rsidR="00E62E9A" w:rsidRPr="00120C19">
        <w:rPr>
          <w:vertAlign w:val="superscript"/>
        </w:rPr>
        <w:t xml:space="preserve"> </w:t>
      </w:r>
      <w:r w:rsidR="00E62E9A">
        <w:rPr>
          <w:vertAlign w:val="superscript"/>
        </w:rPr>
        <w:t>33)</w:t>
      </w:r>
      <w:r w:rsidR="00E62E9A">
        <w:t>:</w:t>
      </w:r>
    </w:p>
    <w:p w:rsidR="00E62E9A" w:rsidRDefault="00120C19" w:rsidP="00120C19">
      <w:pPr>
        <w:jc w:val="both"/>
      </w:pPr>
      <w:r>
        <w:t>Vrchnostenskému sklářskému písaři se ročně platilo 75 zlatých a deputátu 6 věder piva, 4 měřice pšenice, 12 žita, 10 sáhů dříví. Sklářský pomocník 20 zlatých mzdy ročně a deputátu sůl, máslo, obilí, mouku na svátky. Vrchní sklářský tovaryš 1 zlatku týdně za práci.</w:t>
      </w:r>
    </w:p>
    <w:p w:rsidR="00E62E9A" w:rsidRDefault="00E62E9A">
      <w:r>
        <w:br w:type="page"/>
      </w:r>
    </w:p>
    <w:p w:rsidR="008D6B62" w:rsidRDefault="008D6B62" w:rsidP="00E62E9A">
      <w:pPr>
        <w:jc w:val="both"/>
      </w:pPr>
    </w:p>
    <w:p w:rsidR="00E62E9A" w:rsidRDefault="00E62E9A" w:rsidP="002F4611">
      <w:pPr>
        <w:pStyle w:val="Nadpis2"/>
      </w:pPr>
      <w:bookmarkStart w:id="11" w:name="_Toc381126024"/>
      <w:r w:rsidRPr="00C860C3">
        <w:rPr>
          <w:rStyle w:val="Nadpis2Char"/>
        </w:rPr>
        <w:t>POZNÁMKY KE KAPITOLE</w:t>
      </w:r>
      <w:bookmarkEnd w:id="11"/>
      <w:r>
        <w:t xml:space="preserve"> </w:t>
      </w:r>
    </w:p>
    <w:p w:rsidR="00E62E9A" w:rsidRDefault="00E62E9A" w:rsidP="00E62E9A">
      <w:pPr>
        <w:jc w:val="both"/>
      </w:pPr>
      <w:r>
        <w:t xml:space="preserve">1) Štěpán, Štěrbová: </w:t>
      </w:r>
      <w:r w:rsidRPr="0045405F">
        <w:rPr>
          <w:i/>
        </w:rPr>
        <w:t>Vývoj sklářského průmyslu na panství Branná</w:t>
      </w:r>
      <w:r>
        <w:t>, in Severní Morava, sv. 78/1999, Šumperk 1999, s. 17.</w:t>
      </w:r>
    </w:p>
    <w:p w:rsidR="00E62E9A" w:rsidRDefault="00E62E9A" w:rsidP="00E62E9A">
      <w:pPr>
        <w:jc w:val="both"/>
      </w:pPr>
      <w:r>
        <w:t xml:space="preserve">2)  </w:t>
      </w:r>
      <w:proofErr w:type="spellStart"/>
      <w:r>
        <w:t>ďElvert</w:t>
      </w:r>
      <w:proofErr w:type="spellEnd"/>
      <w:r>
        <w:t xml:space="preserve"> Ch.: </w:t>
      </w:r>
      <w:proofErr w:type="spellStart"/>
      <w:r w:rsidRPr="0045405F">
        <w:rPr>
          <w:i/>
        </w:rPr>
        <w:t>Zur</w:t>
      </w:r>
      <w:proofErr w:type="spellEnd"/>
      <w:r w:rsidRPr="0045405F">
        <w:rPr>
          <w:i/>
        </w:rPr>
        <w:t xml:space="preserve"> </w:t>
      </w:r>
      <w:proofErr w:type="spellStart"/>
      <w:r w:rsidRPr="0045405F">
        <w:rPr>
          <w:i/>
        </w:rPr>
        <w:t>Geschichte</w:t>
      </w:r>
      <w:proofErr w:type="spellEnd"/>
      <w:r w:rsidRPr="0045405F">
        <w:rPr>
          <w:i/>
        </w:rPr>
        <w:t xml:space="preserve"> des </w:t>
      </w:r>
      <w:proofErr w:type="spellStart"/>
      <w:r w:rsidRPr="0045405F">
        <w:rPr>
          <w:i/>
        </w:rPr>
        <w:t>Bergbaues</w:t>
      </w:r>
      <w:proofErr w:type="spellEnd"/>
      <w:r w:rsidRPr="0045405F">
        <w:rPr>
          <w:i/>
        </w:rPr>
        <w:t xml:space="preserve"> </w:t>
      </w:r>
      <w:proofErr w:type="spellStart"/>
      <w:r w:rsidRPr="0045405F">
        <w:rPr>
          <w:i/>
        </w:rPr>
        <w:t>und</w:t>
      </w:r>
      <w:proofErr w:type="spellEnd"/>
      <w:r w:rsidRPr="0045405F">
        <w:rPr>
          <w:i/>
        </w:rPr>
        <w:t xml:space="preserve"> </w:t>
      </w:r>
      <w:proofErr w:type="spellStart"/>
      <w:r w:rsidRPr="0045405F">
        <w:rPr>
          <w:i/>
        </w:rPr>
        <w:t>Hüttenwesens</w:t>
      </w:r>
      <w:proofErr w:type="spellEnd"/>
      <w:r w:rsidRPr="0045405F">
        <w:rPr>
          <w:i/>
        </w:rPr>
        <w:t xml:space="preserve"> in </w:t>
      </w:r>
      <w:proofErr w:type="spellStart"/>
      <w:r w:rsidRPr="0045405F">
        <w:rPr>
          <w:i/>
        </w:rPr>
        <w:t>Mähren</w:t>
      </w:r>
      <w:proofErr w:type="spellEnd"/>
      <w:r w:rsidRPr="0045405F">
        <w:rPr>
          <w:i/>
        </w:rPr>
        <w:t xml:space="preserve"> </w:t>
      </w:r>
      <w:proofErr w:type="spellStart"/>
      <w:r w:rsidRPr="0045405F">
        <w:rPr>
          <w:i/>
        </w:rPr>
        <w:t>und</w:t>
      </w:r>
      <w:proofErr w:type="spellEnd"/>
      <w:r w:rsidRPr="0045405F">
        <w:rPr>
          <w:i/>
        </w:rPr>
        <w:t xml:space="preserve"> </w:t>
      </w:r>
      <w:proofErr w:type="spellStart"/>
      <w:r w:rsidRPr="0045405F">
        <w:rPr>
          <w:i/>
        </w:rPr>
        <w:t>Österr</w:t>
      </w:r>
      <w:proofErr w:type="spellEnd"/>
      <w:r w:rsidRPr="0045405F">
        <w:rPr>
          <w:i/>
        </w:rPr>
        <w:t xml:space="preserve">. </w:t>
      </w:r>
      <w:proofErr w:type="spellStart"/>
      <w:r w:rsidRPr="0045405F">
        <w:rPr>
          <w:i/>
        </w:rPr>
        <w:t>Schlesien</w:t>
      </w:r>
      <w:proofErr w:type="spellEnd"/>
      <w:r>
        <w:t>, Brno 1866, s. 359 až 372.</w:t>
      </w:r>
    </w:p>
    <w:p w:rsidR="00E62E9A" w:rsidRDefault="00E62E9A" w:rsidP="00E62E9A">
      <w:pPr>
        <w:jc w:val="both"/>
      </w:pPr>
      <w:r>
        <w:t xml:space="preserve">3) Štěpán, Štěrbová: </w:t>
      </w:r>
      <w:r w:rsidRPr="0045405F">
        <w:rPr>
          <w:i/>
        </w:rPr>
        <w:t>Vývoj sklářského průmyslu na panství Branná</w:t>
      </w:r>
      <w:r>
        <w:t>, in Severní Morava, sv. 78/1999, Šumperk 1999, s. 18.</w:t>
      </w:r>
    </w:p>
    <w:p w:rsidR="00E62E9A" w:rsidRDefault="00E62E9A" w:rsidP="00E62E9A">
      <w:pPr>
        <w:jc w:val="both"/>
      </w:pPr>
      <w:r>
        <w:t xml:space="preserve">4) Gelnar M.: </w:t>
      </w:r>
      <w:r w:rsidRPr="0045405F">
        <w:rPr>
          <w:i/>
        </w:rPr>
        <w:t>Rekognoskace terénu v Jeseníkách ve vztahu k zaniklým sklárnám</w:t>
      </w:r>
      <w:r>
        <w:t xml:space="preserve"> in </w:t>
      </w:r>
      <w:proofErr w:type="spellStart"/>
      <w:r>
        <w:t>Archeologica</w:t>
      </w:r>
      <w:proofErr w:type="spellEnd"/>
      <w:r>
        <w:t xml:space="preserve"> </w:t>
      </w:r>
      <w:proofErr w:type="spellStart"/>
      <w:r>
        <w:t>technica</w:t>
      </w:r>
      <w:proofErr w:type="spellEnd"/>
      <w:r>
        <w:t xml:space="preserve"> 12, s. 66.</w:t>
      </w:r>
    </w:p>
    <w:p w:rsidR="00E62E9A" w:rsidRDefault="00E62E9A" w:rsidP="00E62E9A">
      <w:pPr>
        <w:jc w:val="both"/>
      </w:pPr>
      <w:r>
        <w:t xml:space="preserve">5) </w:t>
      </w:r>
      <w:r w:rsidRPr="0045405F">
        <w:rPr>
          <w:i/>
        </w:rPr>
        <w:t xml:space="preserve">Kleine Chronik </w:t>
      </w:r>
      <w:proofErr w:type="spellStart"/>
      <w:r w:rsidRPr="0045405F">
        <w:rPr>
          <w:i/>
        </w:rPr>
        <w:t>Kirch-Sprengel</w:t>
      </w:r>
      <w:proofErr w:type="spellEnd"/>
      <w:r w:rsidRPr="0045405F">
        <w:rPr>
          <w:i/>
        </w:rPr>
        <w:t xml:space="preserve"> </w:t>
      </w:r>
      <w:proofErr w:type="spellStart"/>
      <w:r w:rsidRPr="0045405F">
        <w:rPr>
          <w:i/>
        </w:rPr>
        <w:t>Geppersdorf</w:t>
      </w:r>
      <w:proofErr w:type="spellEnd"/>
      <w:r w:rsidRPr="0045405F">
        <w:rPr>
          <w:i/>
        </w:rPr>
        <w:t xml:space="preserve">, </w:t>
      </w:r>
      <w:proofErr w:type="spellStart"/>
      <w:r w:rsidRPr="0045405F">
        <w:rPr>
          <w:i/>
        </w:rPr>
        <w:t>Pföhlwies</w:t>
      </w:r>
      <w:proofErr w:type="spellEnd"/>
      <w:r w:rsidRPr="0045405F">
        <w:rPr>
          <w:i/>
        </w:rPr>
        <w:t xml:space="preserve">, </w:t>
      </w:r>
      <w:proofErr w:type="spellStart"/>
      <w:r w:rsidRPr="0045405F">
        <w:rPr>
          <w:i/>
        </w:rPr>
        <w:t>Stollenhau</w:t>
      </w:r>
      <w:proofErr w:type="spellEnd"/>
      <w:r w:rsidRPr="0045405F">
        <w:rPr>
          <w:i/>
        </w:rPr>
        <w:t xml:space="preserve">, </w:t>
      </w:r>
      <w:proofErr w:type="spellStart"/>
      <w:r w:rsidRPr="0045405F">
        <w:rPr>
          <w:i/>
        </w:rPr>
        <w:t>Heinzendorf</w:t>
      </w:r>
      <w:proofErr w:type="spellEnd"/>
      <w:r w:rsidRPr="0045405F">
        <w:rPr>
          <w:i/>
        </w:rPr>
        <w:t>/</w:t>
      </w:r>
      <w:proofErr w:type="spellStart"/>
      <w:r w:rsidRPr="0045405F">
        <w:rPr>
          <w:i/>
        </w:rPr>
        <w:t>March</w:t>
      </w:r>
      <w:proofErr w:type="spellEnd"/>
      <w:r w:rsidRPr="0045405F">
        <w:rPr>
          <w:i/>
        </w:rPr>
        <w:t xml:space="preserve"> </w:t>
      </w:r>
      <w:proofErr w:type="spellStart"/>
      <w:r w:rsidRPr="0045405F">
        <w:rPr>
          <w:i/>
        </w:rPr>
        <w:t>und</w:t>
      </w:r>
      <w:proofErr w:type="spellEnd"/>
      <w:r w:rsidRPr="0045405F">
        <w:rPr>
          <w:i/>
        </w:rPr>
        <w:t xml:space="preserve"> </w:t>
      </w:r>
      <w:proofErr w:type="spellStart"/>
      <w:r w:rsidRPr="0045405F">
        <w:rPr>
          <w:i/>
        </w:rPr>
        <w:t>Umgebung</w:t>
      </w:r>
      <w:proofErr w:type="spellEnd"/>
      <w:r w:rsidRPr="0045405F">
        <w:rPr>
          <w:i/>
        </w:rPr>
        <w:t xml:space="preserve">. </w:t>
      </w:r>
      <w:proofErr w:type="spellStart"/>
      <w:r w:rsidRPr="0045405F">
        <w:rPr>
          <w:i/>
        </w:rPr>
        <w:t>Kreis</w:t>
      </w:r>
      <w:proofErr w:type="spellEnd"/>
      <w:r w:rsidRPr="0045405F">
        <w:rPr>
          <w:i/>
        </w:rPr>
        <w:t xml:space="preserve"> </w:t>
      </w:r>
      <w:proofErr w:type="spellStart"/>
      <w:r w:rsidRPr="0045405F">
        <w:rPr>
          <w:i/>
        </w:rPr>
        <w:t>Mährisch</w:t>
      </w:r>
      <w:proofErr w:type="spellEnd"/>
      <w:r w:rsidRPr="0045405F">
        <w:rPr>
          <w:i/>
        </w:rPr>
        <w:t>-Schönberg (</w:t>
      </w:r>
      <w:proofErr w:type="spellStart"/>
      <w:r w:rsidRPr="0045405F">
        <w:rPr>
          <w:i/>
        </w:rPr>
        <w:t>Sudetenland</w:t>
      </w:r>
      <w:proofErr w:type="spellEnd"/>
      <w:r w:rsidRPr="0045405F">
        <w:rPr>
          <w:i/>
        </w:rPr>
        <w:t>)</w:t>
      </w:r>
      <w:r>
        <w:t xml:space="preserve">. </w:t>
      </w:r>
      <w:proofErr w:type="spellStart"/>
      <w:r>
        <w:t>Druck</w:t>
      </w:r>
      <w:proofErr w:type="spellEnd"/>
      <w:r>
        <w:t xml:space="preserve"> </w:t>
      </w:r>
      <w:proofErr w:type="spellStart"/>
      <w:r>
        <w:t>und</w:t>
      </w:r>
      <w:proofErr w:type="spellEnd"/>
      <w:r>
        <w:t xml:space="preserve"> </w:t>
      </w:r>
      <w:proofErr w:type="spellStart"/>
      <w:r>
        <w:t>Verarbeitung</w:t>
      </w:r>
      <w:proofErr w:type="spellEnd"/>
      <w:r>
        <w:t xml:space="preserve">: Offset Köhler KG, </w:t>
      </w:r>
      <w:proofErr w:type="spellStart"/>
      <w:r>
        <w:t>Gießen-Wieseck</w:t>
      </w:r>
      <w:proofErr w:type="spellEnd"/>
      <w:r>
        <w:t>, 1988, s. 466.</w:t>
      </w:r>
    </w:p>
    <w:p w:rsidR="00E62E9A" w:rsidRDefault="00E62E9A" w:rsidP="00E62E9A">
      <w:pPr>
        <w:jc w:val="both"/>
      </w:pPr>
      <w:r>
        <w:t xml:space="preserve">6) Štěpán, Štěrbová: </w:t>
      </w:r>
      <w:r w:rsidRPr="0045405F">
        <w:rPr>
          <w:i/>
        </w:rPr>
        <w:t>Vývoj sklářského průmyslu na panství Branná</w:t>
      </w:r>
      <w:r>
        <w:t>, in Severní Morava, sv. 78/1999, Šumperk 1999, s. 28.</w:t>
      </w:r>
    </w:p>
    <w:p w:rsidR="00E62E9A" w:rsidRDefault="00E62E9A" w:rsidP="00E62E9A">
      <w:pPr>
        <w:jc w:val="both"/>
      </w:pPr>
      <w:r>
        <w:t xml:space="preserve">7) </w:t>
      </w:r>
      <w:r w:rsidRPr="0045405F">
        <w:rPr>
          <w:i/>
        </w:rPr>
        <w:t>Sčítací operáty Josefové z roku 1921</w:t>
      </w:r>
      <w:r>
        <w:t xml:space="preserve">: fond Okresní úřad Šumperk - I, </w:t>
      </w:r>
      <w:proofErr w:type="spellStart"/>
      <w:r>
        <w:t>inv</w:t>
      </w:r>
      <w:proofErr w:type="spellEnd"/>
      <w:r>
        <w:t xml:space="preserve">. č. 1222; deponováno v </w:t>
      </w:r>
      <w:proofErr w:type="spellStart"/>
      <w:r>
        <w:t>SOkA</w:t>
      </w:r>
      <w:proofErr w:type="spellEnd"/>
      <w:r>
        <w:t xml:space="preserve"> Šumperk</w:t>
      </w:r>
    </w:p>
    <w:p w:rsidR="00E62E9A" w:rsidRDefault="00E62E9A" w:rsidP="00E62E9A">
      <w:pPr>
        <w:jc w:val="both"/>
      </w:pPr>
      <w:r>
        <w:t>8) Úvodní informace k I. vojenskému mapování [online]. [Cit. 23. 3. 2013]. Dostupné z URL: http://oldmaps.geolab.cz/map_root.pl?z_height=800&amp;lang=cs&amp;z_width=800&amp;z_newwin=0&amp;map_root=1vm</w:t>
      </w:r>
    </w:p>
    <w:p w:rsidR="00E62E9A" w:rsidRDefault="00E62E9A" w:rsidP="00E62E9A">
      <w:pPr>
        <w:jc w:val="both"/>
      </w:pPr>
      <w:r>
        <w:t xml:space="preserve">9) Štěpán, Štěrbová: </w:t>
      </w:r>
      <w:r w:rsidRPr="0045405F">
        <w:rPr>
          <w:i/>
        </w:rPr>
        <w:t>Vývoj sklářského průmyslu na panství Branná</w:t>
      </w:r>
      <w:r>
        <w:t>, in Severní Morava, sv. 78/1999, Šumperk 1999, s. 23</w:t>
      </w:r>
    </w:p>
    <w:p w:rsidR="00E62E9A" w:rsidRDefault="00E62E9A" w:rsidP="00E62E9A">
      <w:pPr>
        <w:jc w:val="both"/>
      </w:pPr>
      <w:r>
        <w:t>10) tamtéž s. 26.</w:t>
      </w:r>
    </w:p>
    <w:p w:rsidR="00E62E9A" w:rsidRDefault="00E62E9A" w:rsidP="00E62E9A">
      <w:pPr>
        <w:jc w:val="both"/>
      </w:pPr>
      <w:r>
        <w:t xml:space="preserve">11) Bárta Jan: </w:t>
      </w:r>
      <w:r w:rsidRPr="0045405F">
        <w:rPr>
          <w:i/>
        </w:rPr>
        <w:t>Život na staré huti</w:t>
      </w:r>
      <w:r>
        <w:t>, Archiv pro dějiny průmyslu, obchodu a technické práce v Praze, Praha 1935, s. 89.</w:t>
      </w:r>
    </w:p>
    <w:p w:rsidR="00E62E9A" w:rsidRDefault="00E62E9A" w:rsidP="00E62E9A">
      <w:pPr>
        <w:jc w:val="both"/>
      </w:pPr>
      <w:r>
        <w:t>12)Půdorys a bokorys dvoukomorové sklářské pece ze 17. až 18. století</w:t>
      </w:r>
    </w:p>
    <w:p w:rsidR="00E62E9A" w:rsidRPr="0045405F" w:rsidRDefault="00E62E9A" w:rsidP="00E62E9A">
      <w:pPr>
        <w:jc w:val="both"/>
        <w:rPr>
          <w:i/>
        </w:rPr>
      </w:pPr>
      <w:r>
        <w:t xml:space="preserve">Repro M. </w:t>
      </w:r>
      <w:proofErr w:type="spellStart"/>
      <w:r>
        <w:t>Frajt</w:t>
      </w:r>
      <w:proofErr w:type="spellEnd"/>
      <w:r>
        <w:t xml:space="preserve">, </w:t>
      </w:r>
      <w:r w:rsidRPr="0045405F">
        <w:rPr>
          <w:i/>
        </w:rPr>
        <w:t>Za skrytými poklady Novohradska: historie sklářství, heraldika, plavení dřeva,</w:t>
      </w:r>
    </w:p>
    <w:p w:rsidR="00E62E9A" w:rsidRDefault="00E62E9A" w:rsidP="00E62E9A">
      <w:pPr>
        <w:jc w:val="both"/>
      </w:pPr>
      <w:r w:rsidRPr="0045405F">
        <w:rPr>
          <w:i/>
        </w:rPr>
        <w:t>na kole za krásou Novohradských hor (2011)</w:t>
      </w:r>
      <w:r>
        <w:t xml:space="preserve">, s. 5 </w:t>
      </w:r>
    </w:p>
    <w:p w:rsidR="00E62E9A" w:rsidRDefault="00E62E9A" w:rsidP="00E62E9A">
      <w:pPr>
        <w:jc w:val="both"/>
      </w:pPr>
      <w:r>
        <w:t xml:space="preserve">13) Štěpán, Štěrbová: </w:t>
      </w:r>
      <w:r w:rsidRPr="0045405F">
        <w:rPr>
          <w:i/>
        </w:rPr>
        <w:t>Vývoj sklářského průmyslu na panství Branná</w:t>
      </w:r>
      <w:r>
        <w:t>, in Severní Morava, sv. 79/2000, Šumperk 2000, s. 20.</w:t>
      </w:r>
    </w:p>
    <w:p w:rsidR="00E62E9A" w:rsidRDefault="00E62E9A" w:rsidP="00E62E9A">
      <w:pPr>
        <w:jc w:val="both"/>
      </w:pPr>
      <w:r>
        <w:t xml:space="preserve">14) Štěpán, Štěrbová: </w:t>
      </w:r>
      <w:r w:rsidRPr="0045405F">
        <w:rPr>
          <w:i/>
        </w:rPr>
        <w:t>Vývoj sklářského průmyslu na panství Branná</w:t>
      </w:r>
      <w:r>
        <w:t>, in Severní Morava, sv. 78/1999, Šumperk 1999, s. 17.</w:t>
      </w:r>
    </w:p>
    <w:p w:rsidR="00E62E9A" w:rsidRDefault="00E62E9A" w:rsidP="00E62E9A">
      <w:pPr>
        <w:jc w:val="both"/>
      </w:pPr>
      <w:r>
        <w:t>15) tamtéž s. 26 až 27.</w:t>
      </w:r>
    </w:p>
    <w:p w:rsidR="00E62E9A" w:rsidRDefault="00E62E9A" w:rsidP="00E62E9A">
      <w:pPr>
        <w:jc w:val="both"/>
      </w:pPr>
      <w:r>
        <w:t xml:space="preserve">16) </w:t>
      </w:r>
      <w:r w:rsidRPr="0045405F">
        <w:rPr>
          <w:i/>
        </w:rPr>
        <w:t>Kleine</w:t>
      </w:r>
      <w:r w:rsidR="00EF11F3">
        <w:rPr>
          <w:i/>
        </w:rPr>
        <w:t xml:space="preserve"> Chronik </w:t>
      </w:r>
      <w:proofErr w:type="spellStart"/>
      <w:r w:rsidR="00EF11F3">
        <w:rPr>
          <w:i/>
        </w:rPr>
        <w:t>Kirch-Sprengel</w:t>
      </w:r>
      <w:proofErr w:type="spellEnd"/>
      <w:r w:rsidR="00EF11F3">
        <w:rPr>
          <w:i/>
        </w:rPr>
        <w:t xml:space="preserve"> </w:t>
      </w:r>
      <w:proofErr w:type="spellStart"/>
      <w:r w:rsidR="00EF11F3">
        <w:rPr>
          <w:i/>
        </w:rPr>
        <w:t>Geppers</w:t>
      </w:r>
      <w:r w:rsidRPr="0045405F">
        <w:rPr>
          <w:i/>
        </w:rPr>
        <w:t>dorf</w:t>
      </w:r>
      <w:proofErr w:type="spellEnd"/>
      <w:r w:rsidRPr="0045405F">
        <w:rPr>
          <w:i/>
        </w:rPr>
        <w:t xml:space="preserve">, </w:t>
      </w:r>
      <w:proofErr w:type="spellStart"/>
      <w:r w:rsidRPr="0045405F">
        <w:rPr>
          <w:i/>
        </w:rPr>
        <w:t>Pföhlwies</w:t>
      </w:r>
      <w:proofErr w:type="spellEnd"/>
      <w:r w:rsidRPr="0045405F">
        <w:rPr>
          <w:i/>
        </w:rPr>
        <w:t xml:space="preserve">, </w:t>
      </w:r>
      <w:proofErr w:type="spellStart"/>
      <w:r w:rsidRPr="0045405F">
        <w:rPr>
          <w:i/>
        </w:rPr>
        <w:t>Stollenhau</w:t>
      </w:r>
      <w:proofErr w:type="spellEnd"/>
      <w:r w:rsidRPr="0045405F">
        <w:rPr>
          <w:i/>
        </w:rPr>
        <w:t xml:space="preserve">, </w:t>
      </w:r>
      <w:proofErr w:type="spellStart"/>
      <w:r w:rsidRPr="0045405F">
        <w:rPr>
          <w:i/>
        </w:rPr>
        <w:t>Heinzendorf</w:t>
      </w:r>
      <w:proofErr w:type="spellEnd"/>
      <w:r w:rsidRPr="0045405F">
        <w:rPr>
          <w:i/>
        </w:rPr>
        <w:t>/</w:t>
      </w:r>
      <w:proofErr w:type="spellStart"/>
      <w:r w:rsidRPr="0045405F">
        <w:rPr>
          <w:i/>
        </w:rPr>
        <w:t>March</w:t>
      </w:r>
      <w:proofErr w:type="spellEnd"/>
      <w:r w:rsidRPr="0045405F">
        <w:rPr>
          <w:i/>
        </w:rPr>
        <w:t xml:space="preserve"> </w:t>
      </w:r>
      <w:proofErr w:type="spellStart"/>
      <w:r w:rsidRPr="0045405F">
        <w:rPr>
          <w:i/>
        </w:rPr>
        <w:t>und</w:t>
      </w:r>
      <w:proofErr w:type="spellEnd"/>
      <w:r w:rsidRPr="0045405F">
        <w:rPr>
          <w:i/>
        </w:rPr>
        <w:t xml:space="preserve"> </w:t>
      </w:r>
      <w:proofErr w:type="spellStart"/>
      <w:r w:rsidRPr="0045405F">
        <w:rPr>
          <w:i/>
        </w:rPr>
        <w:t>Umgebung</w:t>
      </w:r>
      <w:proofErr w:type="spellEnd"/>
      <w:r w:rsidRPr="0045405F">
        <w:rPr>
          <w:i/>
        </w:rPr>
        <w:t xml:space="preserve">. </w:t>
      </w:r>
      <w:proofErr w:type="spellStart"/>
      <w:r w:rsidRPr="0045405F">
        <w:rPr>
          <w:i/>
        </w:rPr>
        <w:t>Kreis</w:t>
      </w:r>
      <w:proofErr w:type="spellEnd"/>
      <w:r w:rsidRPr="0045405F">
        <w:rPr>
          <w:i/>
        </w:rPr>
        <w:t xml:space="preserve"> </w:t>
      </w:r>
      <w:proofErr w:type="spellStart"/>
      <w:r w:rsidRPr="0045405F">
        <w:rPr>
          <w:i/>
        </w:rPr>
        <w:t>Mährisch</w:t>
      </w:r>
      <w:proofErr w:type="spellEnd"/>
      <w:r w:rsidRPr="0045405F">
        <w:rPr>
          <w:i/>
        </w:rPr>
        <w:t>-Schönberg (</w:t>
      </w:r>
      <w:proofErr w:type="spellStart"/>
      <w:r w:rsidRPr="0045405F">
        <w:rPr>
          <w:i/>
        </w:rPr>
        <w:t>Sudetenland</w:t>
      </w:r>
      <w:proofErr w:type="spellEnd"/>
      <w:r w:rsidRPr="0045405F">
        <w:rPr>
          <w:i/>
        </w:rPr>
        <w:t>).</w:t>
      </w:r>
      <w:r>
        <w:t xml:space="preserve"> </w:t>
      </w:r>
      <w:proofErr w:type="spellStart"/>
      <w:r>
        <w:t>Druck</w:t>
      </w:r>
      <w:proofErr w:type="spellEnd"/>
      <w:r>
        <w:t xml:space="preserve"> </w:t>
      </w:r>
      <w:proofErr w:type="spellStart"/>
      <w:r>
        <w:t>und</w:t>
      </w:r>
      <w:proofErr w:type="spellEnd"/>
      <w:r>
        <w:t xml:space="preserve"> </w:t>
      </w:r>
      <w:proofErr w:type="spellStart"/>
      <w:r>
        <w:t>Verarbeitung</w:t>
      </w:r>
      <w:proofErr w:type="spellEnd"/>
      <w:r>
        <w:t xml:space="preserve">: Offset Köhler KG, </w:t>
      </w:r>
      <w:proofErr w:type="spellStart"/>
      <w:r>
        <w:t>Gießen-Wieseck</w:t>
      </w:r>
      <w:proofErr w:type="spellEnd"/>
      <w:r>
        <w:t>, 1988, s. 466.</w:t>
      </w:r>
    </w:p>
    <w:p w:rsidR="00C860C3" w:rsidRDefault="00C860C3" w:rsidP="00E62E9A">
      <w:pPr>
        <w:jc w:val="both"/>
      </w:pPr>
    </w:p>
    <w:p w:rsidR="00E62E9A" w:rsidRDefault="00E62E9A" w:rsidP="00E62E9A">
      <w:pPr>
        <w:jc w:val="both"/>
      </w:pPr>
      <w:r>
        <w:t xml:space="preserve">17) Štěpán, Štěrbová: </w:t>
      </w:r>
      <w:r w:rsidRPr="0045405F">
        <w:rPr>
          <w:i/>
        </w:rPr>
        <w:t>Vývoj sklářského průmyslu na panství Branná</w:t>
      </w:r>
      <w:r>
        <w:t>, in Severní Morava, sv. 78/1999, Šumperk 1999, s. 26 až 27.</w:t>
      </w:r>
    </w:p>
    <w:p w:rsidR="00E62E9A" w:rsidRDefault="00E62E9A" w:rsidP="00E62E9A">
      <w:pPr>
        <w:jc w:val="both"/>
      </w:pPr>
      <w:r>
        <w:t>18) Stoupa [online]. [Cit. 17. 3. 2013]. Dostupné z URL: http://mve.energetika.cz/uvod/stoupa-krupnik.htm</w:t>
      </w:r>
    </w:p>
    <w:p w:rsidR="00E62E9A" w:rsidRDefault="00E62E9A" w:rsidP="00E62E9A">
      <w:pPr>
        <w:jc w:val="both"/>
      </w:pPr>
      <w:r>
        <w:t>19) tamtéž</w:t>
      </w:r>
    </w:p>
    <w:p w:rsidR="00E62E9A" w:rsidRDefault="00E62E9A" w:rsidP="00E62E9A">
      <w:pPr>
        <w:jc w:val="both"/>
      </w:pPr>
      <w:r>
        <w:t>20) Potaš čili uhličitan draselný [online]. [Cit. 17. 3. 2013]. Dostupné z URL: http://cs.wikipedia.org/wiki/Uhličitan_draselný</w:t>
      </w:r>
    </w:p>
    <w:p w:rsidR="00E62E9A" w:rsidRDefault="00E62E9A" w:rsidP="00E62E9A">
      <w:pPr>
        <w:jc w:val="both"/>
      </w:pPr>
      <w:r>
        <w:t xml:space="preserve">21) Štěpán, Štěrbová: </w:t>
      </w:r>
      <w:r w:rsidRPr="0045405F">
        <w:rPr>
          <w:i/>
        </w:rPr>
        <w:t>Vývoj sklářského průmyslu na panství Branná</w:t>
      </w:r>
      <w:r>
        <w:t>, in Severní Morava, sv. 78/1999, Šumperk 1999, s. 24.</w:t>
      </w:r>
    </w:p>
    <w:p w:rsidR="00E62E9A" w:rsidRDefault="00E62E9A" w:rsidP="00E62E9A">
      <w:pPr>
        <w:jc w:val="both"/>
      </w:pPr>
      <w:r>
        <w:t>22)Výroba skla [online]. [Cit. 17. 3. 2013]. Dostupné z URL: http://</w:t>
      </w:r>
      <w:proofErr w:type="gramStart"/>
      <w:r>
        <w:t>www</w:t>
      </w:r>
      <w:proofErr w:type="gramEnd"/>
      <w:r>
        <w:t>.</w:t>
      </w:r>
      <w:proofErr w:type="gramStart"/>
      <w:r>
        <w:t>jablko</w:t>
      </w:r>
      <w:proofErr w:type="gramEnd"/>
      <w:r>
        <w:t>.cz/Zajimavosti/Technika/Zajim_techn_5.htm</w:t>
      </w:r>
    </w:p>
    <w:p w:rsidR="00E62E9A" w:rsidRDefault="00E62E9A" w:rsidP="00E62E9A">
      <w:pPr>
        <w:jc w:val="both"/>
      </w:pPr>
      <w:r>
        <w:t>23) Štěpán, Štěrbová</w:t>
      </w:r>
      <w:r w:rsidRPr="0045405F">
        <w:rPr>
          <w:i/>
        </w:rPr>
        <w:t>: Vývoj sklářského průmyslu na panství Branná</w:t>
      </w:r>
      <w:r>
        <w:t>, in Severní Morava, sv. 78/1999, Šumperk 1999, s. 17 až 27.</w:t>
      </w:r>
    </w:p>
    <w:p w:rsidR="00E62E9A" w:rsidRDefault="00E62E9A" w:rsidP="00E62E9A">
      <w:pPr>
        <w:jc w:val="both"/>
      </w:pPr>
      <w:r>
        <w:t xml:space="preserve">24) tamtéž s. 26  </w:t>
      </w:r>
    </w:p>
    <w:p w:rsidR="00E62E9A" w:rsidRDefault="00E62E9A" w:rsidP="00E62E9A">
      <w:pPr>
        <w:jc w:val="both"/>
      </w:pPr>
      <w:r>
        <w:t>25) tamtéž s. 24</w:t>
      </w:r>
    </w:p>
    <w:p w:rsidR="00E62E9A" w:rsidRDefault="00E62E9A" w:rsidP="00E62E9A">
      <w:pPr>
        <w:jc w:val="both"/>
      </w:pPr>
      <w:r>
        <w:t xml:space="preserve">26) </w:t>
      </w:r>
      <w:proofErr w:type="spellStart"/>
      <w:r>
        <w:t>Libštejnský</w:t>
      </w:r>
      <w:proofErr w:type="spellEnd"/>
      <w:r>
        <w:t xml:space="preserve"> Jan: </w:t>
      </w:r>
      <w:r w:rsidRPr="0045405F">
        <w:rPr>
          <w:i/>
        </w:rPr>
        <w:t xml:space="preserve">Kapitoly z historie </w:t>
      </w:r>
      <w:proofErr w:type="spellStart"/>
      <w:r w:rsidRPr="0045405F">
        <w:rPr>
          <w:i/>
        </w:rPr>
        <w:t>Rapotínské</w:t>
      </w:r>
      <w:proofErr w:type="spellEnd"/>
      <w:r w:rsidRPr="0045405F">
        <w:rPr>
          <w:i/>
        </w:rPr>
        <w:t xml:space="preserve"> sklárny</w:t>
      </w:r>
      <w:r>
        <w:t xml:space="preserve">, strojopisná práce zaměstnance </w:t>
      </w:r>
      <w:proofErr w:type="spellStart"/>
      <w:r>
        <w:t>Rapotínských</w:t>
      </w:r>
      <w:proofErr w:type="spellEnd"/>
      <w:r>
        <w:t xml:space="preserve"> skláren, n. p., Rapotín 1976, s. 14.</w:t>
      </w:r>
    </w:p>
    <w:p w:rsidR="00E62E9A" w:rsidRDefault="00E62E9A" w:rsidP="00E62E9A">
      <w:pPr>
        <w:jc w:val="both"/>
      </w:pPr>
      <w:r>
        <w:t xml:space="preserve">27) Štěpán, Štěrbová: </w:t>
      </w:r>
      <w:r w:rsidRPr="0045405F">
        <w:rPr>
          <w:i/>
        </w:rPr>
        <w:t>Vývoj sklářského průmyslu na panství Branná,</w:t>
      </w:r>
      <w:r>
        <w:t xml:space="preserve"> in Severní Morava, sv. 78/1999, Šumperk 2000, s. 26.</w:t>
      </w:r>
    </w:p>
    <w:p w:rsidR="00E62E9A" w:rsidRDefault="00E62E9A" w:rsidP="00E62E9A">
      <w:pPr>
        <w:jc w:val="both"/>
      </w:pPr>
      <w:r>
        <w:t xml:space="preserve">28) Štěpán, Štěrbová: </w:t>
      </w:r>
      <w:r w:rsidRPr="0045405F">
        <w:rPr>
          <w:i/>
        </w:rPr>
        <w:t>Vývoj sklářského průmyslu na panství Branná</w:t>
      </w:r>
      <w:r>
        <w:t>, in Severní Morava, sv. 79/2000, Šumperk 2000, s. 20.</w:t>
      </w:r>
    </w:p>
    <w:p w:rsidR="00E62E9A" w:rsidRDefault="00E62E9A" w:rsidP="00E62E9A">
      <w:pPr>
        <w:jc w:val="both"/>
      </w:pPr>
      <w:r>
        <w:t xml:space="preserve">29) Štěpán, Štěrbová: </w:t>
      </w:r>
      <w:r w:rsidRPr="0045405F">
        <w:rPr>
          <w:i/>
        </w:rPr>
        <w:t>Vývoj sklářského průmyslu na panství Branná</w:t>
      </w:r>
      <w:r>
        <w:t>, in Severní Morava, sv. 78/1999, Šumperk 1999, s. 24.</w:t>
      </w:r>
    </w:p>
    <w:p w:rsidR="00E62E9A" w:rsidRDefault="00E62E9A" w:rsidP="00E62E9A">
      <w:pPr>
        <w:jc w:val="both"/>
      </w:pPr>
      <w:r>
        <w:t>30) tamtéž s. 26.</w:t>
      </w:r>
    </w:p>
    <w:p w:rsidR="00E62E9A" w:rsidRDefault="00E62E9A" w:rsidP="00E62E9A">
      <w:pPr>
        <w:jc w:val="both"/>
      </w:pPr>
      <w:r>
        <w:t>31) tamtéž s. 27.</w:t>
      </w:r>
    </w:p>
    <w:p w:rsidR="00E62E9A" w:rsidRDefault="00E62E9A" w:rsidP="00E62E9A">
      <w:pPr>
        <w:jc w:val="both"/>
      </w:pPr>
      <w:r>
        <w:t>32) tamtéž s. 27.</w:t>
      </w:r>
    </w:p>
    <w:p w:rsidR="00E62E9A" w:rsidRDefault="00E62E9A" w:rsidP="00E62E9A">
      <w:pPr>
        <w:jc w:val="both"/>
      </w:pPr>
      <w:r>
        <w:t xml:space="preserve">33) Hošek Emil: </w:t>
      </w:r>
      <w:r w:rsidRPr="0045405F">
        <w:rPr>
          <w:i/>
        </w:rPr>
        <w:t xml:space="preserve">Průmyslové podnikání na </w:t>
      </w:r>
      <w:proofErr w:type="spellStart"/>
      <w:r w:rsidRPr="0045405F">
        <w:rPr>
          <w:i/>
        </w:rPr>
        <w:t>kolštejnském</w:t>
      </w:r>
      <w:proofErr w:type="spellEnd"/>
      <w:r w:rsidRPr="0045405F">
        <w:rPr>
          <w:i/>
        </w:rPr>
        <w:t xml:space="preserve"> panství v 17. a 18. století</w:t>
      </w:r>
      <w:r>
        <w:t>, in Severní Morava, sv. 10/1964, Šumperk 1964, s. 20.</w:t>
      </w:r>
    </w:p>
    <w:p w:rsidR="00E62E9A" w:rsidRDefault="00E62E9A">
      <w:r>
        <w:br w:type="page"/>
      </w:r>
    </w:p>
    <w:p w:rsidR="008D6B62" w:rsidRDefault="008D6B62" w:rsidP="00E62E9A">
      <w:pPr>
        <w:jc w:val="both"/>
      </w:pPr>
    </w:p>
    <w:p w:rsidR="00E62E9A" w:rsidRDefault="00E62E9A" w:rsidP="002F4611">
      <w:pPr>
        <w:pStyle w:val="Nadpis1"/>
      </w:pPr>
      <w:bookmarkStart w:id="12" w:name="_Toc381126025"/>
      <w:r>
        <w:t>OBYVATELÉ NOVÉ JOSEFOVÉ OD ROKU 1732 DO ROKU 1945</w:t>
      </w:r>
      <w:bookmarkEnd w:id="12"/>
    </w:p>
    <w:p w:rsidR="00E62E9A" w:rsidRDefault="00E62E9A" w:rsidP="00E62E9A">
      <w:pPr>
        <w:jc w:val="both"/>
      </w:pPr>
      <w:r>
        <w:t xml:space="preserve">O osídlení bezprostředního okolí sklárny máme nejstarší zprávy až třetí rok po jejím založení. </w:t>
      </w:r>
      <w:proofErr w:type="spellStart"/>
      <w:r>
        <w:t>Kolštejnská</w:t>
      </w:r>
      <w:proofErr w:type="spellEnd"/>
      <w:r>
        <w:t xml:space="preserve"> (</w:t>
      </w:r>
      <w:proofErr w:type="spellStart"/>
      <w:r>
        <w:t>brannenská</w:t>
      </w:r>
      <w:proofErr w:type="spellEnd"/>
      <w:r>
        <w:t xml:space="preserve">) vrchnost nechala u sklárny vybudovat čtyři domky pro skláře, které se staly pozdějším základem osady. Ty byly obsazeny teprve koupí skláři, která byla uskutečněna k 31. prosinci 1735. Osadu zabydlili tito čtyři skláři pravděpodobně i s rodinami – Jiří Langer kupuje dům u mostu za 90 zlatých, bratři Kašpar a Jan Franckovi kupují dva domy nad pilou (Kašpar za 60 zlatých a Jan za 90 zlatých). Čtvrtý dům kupuje František Richter za 50 zlatých a nacházel se pod domem Kašpara Francka. Podle ceny za jednotlivé domy si můžeme udělat představu o tom, jak byly domy veliké. Největší měli Jiří Langer a Jan </w:t>
      </w:r>
      <w:proofErr w:type="spellStart"/>
      <w:r>
        <w:t>Franck</w:t>
      </w:r>
      <w:proofErr w:type="spellEnd"/>
      <w:r>
        <w:t xml:space="preserve">, menší Kašpar </w:t>
      </w:r>
      <w:proofErr w:type="spellStart"/>
      <w:r>
        <w:t>Franck</w:t>
      </w:r>
      <w:proofErr w:type="spellEnd"/>
      <w:r>
        <w:t xml:space="preserve"> a nejmenší z nich František Richter. Skláři se museli zavázat navíc k jednomu dni roboty týdně a platbě za klučení lesa. </w:t>
      </w:r>
      <w:r w:rsidR="00563058">
        <w:rPr>
          <w:vertAlign w:val="superscript"/>
        </w:rPr>
        <w:t>1)</w:t>
      </w:r>
      <w:r>
        <w:t xml:space="preserve"> Datum 31. prosince 1735 tak můžeme považovat za založení osady.</w:t>
      </w:r>
    </w:p>
    <w:p w:rsidR="00E62E9A" w:rsidRDefault="00E62E9A" w:rsidP="00E62E9A">
      <w:pPr>
        <w:jc w:val="both"/>
      </w:pPr>
      <w:r>
        <w:t xml:space="preserve">Již během následujících devíti let dochází k zalidnění osady. Tak například v roce 1736 je v matrice farnosti </w:t>
      </w:r>
      <w:proofErr w:type="spellStart"/>
      <w:r>
        <w:t>Kolštejn</w:t>
      </w:r>
      <w:proofErr w:type="spellEnd"/>
      <w:r>
        <w:t xml:space="preserve"> (Branná) zaznamenáno první narození a pokřtění dítěte osadníků z Josefové a to Baltazara Winklera a Mariny. K roku 1736 jsou jinak ještě uváděni Martin Richter, Jiří </w:t>
      </w:r>
      <w:proofErr w:type="spellStart"/>
      <w:r>
        <w:t>Olbricht</w:t>
      </w:r>
      <w:proofErr w:type="spellEnd"/>
      <w:r>
        <w:t xml:space="preserve"> a Jan Antonín Diviš, k roku 1737 Jan </w:t>
      </w:r>
      <w:proofErr w:type="spellStart"/>
      <w:r>
        <w:t>Franck</w:t>
      </w:r>
      <w:proofErr w:type="spellEnd"/>
      <w:r>
        <w:t xml:space="preserve">, k roku 1739 Jiří Schön a Urban </w:t>
      </w:r>
      <w:proofErr w:type="spellStart"/>
      <w:r>
        <w:t>Hilgert</w:t>
      </w:r>
      <w:proofErr w:type="spellEnd"/>
      <w:r>
        <w:t xml:space="preserve">, k roku 1740 Tobiáš </w:t>
      </w:r>
      <w:proofErr w:type="spellStart"/>
      <w:r>
        <w:t>Franck</w:t>
      </w:r>
      <w:proofErr w:type="spellEnd"/>
      <w:r>
        <w:t xml:space="preserve">, k roku 1742 Bedřich </w:t>
      </w:r>
      <w:proofErr w:type="spellStart"/>
      <w:r>
        <w:t>Scholz</w:t>
      </w:r>
      <w:proofErr w:type="spellEnd"/>
      <w:r>
        <w:t xml:space="preserve">, k roku 1743 Michal </w:t>
      </w:r>
      <w:proofErr w:type="spellStart"/>
      <w:r>
        <w:t>Killich</w:t>
      </w:r>
      <w:proofErr w:type="spellEnd"/>
      <w:r>
        <w:t xml:space="preserve"> a k roku 1744 Antonín Klein.</w:t>
      </w:r>
      <w:r w:rsidR="00563058" w:rsidRPr="00563058">
        <w:rPr>
          <w:vertAlign w:val="superscript"/>
        </w:rPr>
        <w:t xml:space="preserve"> </w:t>
      </w:r>
      <w:r w:rsidR="00563058">
        <w:rPr>
          <w:vertAlign w:val="superscript"/>
        </w:rPr>
        <w:t>2)</w:t>
      </w:r>
    </w:p>
    <w:p w:rsidR="00E62E9A" w:rsidRDefault="00E62E9A" w:rsidP="00E62E9A">
      <w:pPr>
        <w:jc w:val="both"/>
      </w:pPr>
      <w:r>
        <w:t xml:space="preserve">V tomto období, tedy od obsazení prvních domů v roce 1735 do roku 1744 bydlelo, nebo se v osadě vystřídalo pravděpodobně min. 15 pracovníků sklárny, z nichž mnozí </w:t>
      </w:r>
      <w:r w:rsidR="00563058">
        <w:t xml:space="preserve">zde </w:t>
      </w:r>
      <w:r>
        <w:t xml:space="preserve">měli i rodiny. Za skláře pracující v místní huti můžeme považovat Urbana </w:t>
      </w:r>
      <w:proofErr w:type="spellStart"/>
      <w:r>
        <w:t>Hilgerta</w:t>
      </w:r>
      <w:proofErr w:type="spellEnd"/>
      <w:r>
        <w:t xml:space="preserve">, Jiřího Schöna a Bedřicha </w:t>
      </w:r>
      <w:proofErr w:type="spellStart"/>
      <w:r>
        <w:t>Scholze</w:t>
      </w:r>
      <w:proofErr w:type="spellEnd"/>
      <w:r>
        <w:t>.</w:t>
      </w:r>
      <w:r w:rsidR="00563058" w:rsidRPr="00563058">
        <w:rPr>
          <w:vertAlign w:val="superscript"/>
        </w:rPr>
        <w:t xml:space="preserve"> </w:t>
      </w:r>
      <w:r w:rsidR="00563058">
        <w:rPr>
          <w:vertAlign w:val="superscript"/>
        </w:rPr>
        <w:t>3)</w:t>
      </w:r>
    </w:p>
    <w:p w:rsidR="00E62E9A" w:rsidRDefault="00E62E9A" w:rsidP="00E62E9A">
      <w:pPr>
        <w:jc w:val="both"/>
      </w:pPr>
      <w:r>
        <w:t xml:space="preserve">Další informace o obyvatelích máme z období let 1755 </w:t>
      </w:r>
      <w:r w:rsidR="00563058">
        <w:t>až</w:t>
      </w:r>
      <w:r>
        <w:t xml:space="preserve"> 1762, kdy byl v Nové Josefové sklářem a současně krčmářem Ignác </w:t>
      </w:r>
      <w:proofErr w:type="spellStart"/>
      <w:r>
        <w:t>Hilgert</w:t>
      </w:r>
      <w:proofErr w:type="spellEnd"/>
      <w:r>
        <w:t xml:space="preserve">. Pravděpodobně jeho příbuzný, Jan Jiří </w:t>
      </w:r>
      <w:proofErr w:type="spellStart"/>
      <w:r>
        <w:t>Hilgert</w:t>
      </w:r>
      <w:proofErr w:type="spellEnd"/>
      <w:r>
        <w:t xml:space="preserve">, byl zde sklářem 23. června 1757, kdy se mu narodil syn Karel. Z jiných sklářů uvádějí matriky v letech 1756 </w:t>
      </w:r>
      <w:r w:rsidR="00563058">
        <w:t>až</w:t>
      </w:r>
      <w:r>
        <w:t xml:space="preserve"> 1759 Josefa Michala </w:t>
      </w:r>
      <w:proofErr w:type="spellStart"/>
      <w:r>
        <w:t>Gattermeyera</w:t>
      </w:r>
      <w:proofErr w:type="spellEnd"/>
      <w:r>
        <w:t xml:space="preserve">, v roce 1761 brusiče skla Antonína Pohla a v roce 1763 Františka </w:t>
      </w:r>
      <w:proofErr w:type="spellStart"/>
      <w:r>
        <w:t>Loserta</w:t>
      </w:r>
      <w:proofErr w:type="spellEnd"/>
      <w:r>
        <w:t xml:space="preserve">. Hutním písařem byl v letech 1757 </w:t>
      </w:r>
      <w:r w:rsidR="00563058">
        <w:t>až</w:t>
      </w:r>
      <w:r>
        <w:t xml:space="preserve"> 1759 František </w:t>
      </w:r>
      <w:proofErr w:type="spellStart"/>
      <w:r>
        <w:t>Hausbeck</w:t>
      </w:r>
      <w:proofErr w:type="spellEnd"/>
      <w:r>
        <w:t xml:space="preserve"> a </w:t>
      </w:r>
      <w:r w:rsidR="003C3945">
        <w:t xml:space="preserve">v </w:t>
      </w:r>
      <w:r>
        <w:t>roce 1763 Jan Hlaváč. Sklářům se podle záznamů v matrikách rodily četné děti a oni sami byli často zváni za kmotry dětí ostatních osadníků v Nové Josefové.</w:t>
      </w:r>
      <w:r w:rsidR="00563058" w:rsidRPr="00563058">
        <w:rPr>
          <w:vertAlign w:val="superscript"/>
        </w:rPr>
        <w:t xml:space="preserve"> </w:t>
      </w:r>
      <w:r w:rsidR="00563058">
        <w:rPr>
          <w:vertAlign w:val="superscript"/>
        </w:rPr>
        <w:t>4)</w:t>
      </w:r>
    </w:p>
    <w:p w:rsidR="00E62E9A" w:rsidRDefault="00E62E9A" w:rsidP="00E62E9A">
      <w:pPr>
        <w:jc w:val="both"/>
      </w:pPr>
      <w:r>
        <w:t xml:space="preserve">Z období let 1785 až 1790, tedy do roku uzavření sklářské hutě, nás opět informují matriky farnosti Branná o těchto obyvatelích, jakož i o personálu sklárny. Hutním písařem byl asi od roku 1785 Josef Rychtářský, který měl manželku Annu. Huťmistrem byl v roce 1788 Kryštof </w:t>
      </w:r>
      <w:proofErr w:type="spellStart"/>
      <w:r>
        <w:t>Sharal</w:t>
      </w:r>
      <w:proofErr w:type="spellEnd"/>
      <w:r>
        <w:t xml:space="preserve">, v roce 1790 Jan </w:t>
      </w:r>
      <w:proofErr w:type="spellStart"/>
      <w:r>
        <w:t>Scholz</w:t>
      </w:r>
      <w:proofErr w:type="spellEnd"/>
      <w:r>
        <w:t xml:space="preserve">. Ze sklářů se uvádějí 10. srpna 1785 Jakub </w:t>
      </w:r>
      <w:proofErr w:type="spellStart"/>
      <w:r>
        <w:t>Pressfreund</w:t>
      </w:r>
      <w:proofErr w:type="spellEnd"/>
      <w:r>
        <w:t xml:space="preserve">, 1. října 1787 Ignác </w:t>
      </w:r>
      <w:proofErr w:type="spellStart"/>
      <w:r>
        <w:t>Hilgert</w:t>
      </w:r>
      <w:proofErr w:type="spellEnd"/>
      <w:r>
        <w:t xml:space="preserve"> a 18. ledna 1788 Josef </w:t>
      </w:r>
      <w:proofErr w:type="spellStart"/>
      <w:r>
        <w:t>Gattermayer</w:t>
      </w:r>
      <w:proofErr w:type="spellEnd"/>
      <w:r>
        <w:t>.</w:t>
      </w:r>
      <w:r w:rsidR="00563058" w:rsidRPr="00563058">
        <w:rPr>
          <w:vertAlign w:val="superscript"/>
        </w:rPr>
        <w:t xml:space="preserve"> </w:t>
      </w:r>
      <w:r w:rsidR="00563058">
        <w:rPr>
          <w:vertAlign w:val="superscript"/>
        </w:rPr>
        <w:t>5)</w:t>
      </w:r>
    </w:p>
    <w:p w:rsidR="00FE5F40" w:rsidRDefault="00E62E9A" w:rsidP="00E62E9A">
      <w:pPr>
        <w:jc w:val="both"/>
      </w:pPr>
      <w:r>
        <w:t>V roce 1790 dochází k odprodeji pozemků a objektů sklářské hutě, která byla v Nové Josefové zrušena a to z toho důvodu, že byla postavena nová sklářská huť mezi Starým Městem a Kunčicemi na levém břehu Kunčického potoka a byla nazvána Květná (</w:t>
      </w:r>
      <w:proofErr w:type="spellStart"/>
      <w:r>
        <w:t>Blumenbach</w:t>
      </w:r>
      <w:proofErr w:type="spellEnd"/>
      <w:r>
        <w:t xml:space="preserve"> – Květný potok). Poslední tavná sezona v </w:t>
      </w:r>
      <w:proofErr w:type="spellStart"/>
      <w:r>
        <w:t>novojosefské</w:t>
      </w:r>
      <w:proofErr w:type="spellEnd"/>
      <w:r>
        <w:t xml:space="preserve"> huti trvala od 20. prosince 1789 do 31. července 1790. K dražbě objektů nyní již zrušené hutě v Nové Josefové došlo za čtyři měsíce poté, tedy dne 6. prosince 1790. Z tohoto dne máme zachycen jmenný seznam kupců pozemků. Z Nové Josefové to jsou: Antonín Vogl, Ignác </w:t>
      </w:r>
      <w:proofErr w:type="spellStart"/>
      <w:r>
        <w:t>Hilgert</w:t>
      </w:r>
      <w:proofErr w:type="spellEnd"/>
      <w:r>
        <w:t xml:space="preserve">, František Fridrich, Antonín </w:t>
      </w:r>
      <w:proofErr w:type="spellStart"/>
      <w:r>
        <w:t>Hilgert</w:t>
      </w:r>
      <w:proofErr w:type="spellEnd"/>
      <w:r>
        <w:t xml:space="preserve">, Josef Lekl a Ondřej Kopp. Objekty koupilo celkem sedm nových osadníků, kteří se rozhodli objekty bývalé </w:t>
      </w:r>
      <w:r w:rsidR="000E57E7">
        <w:t>sklárny</w:t>
      </w:r>
      <w:r>
        <w:t xml:space="preserve"> adaptovat na bydlení a hospodářský provoz. Nejvýznamnějším z nich byl vrchnostenský pasák Josef Neugebauer, který koupil objekt zchátralé hutě a domky číslo popisné 5 a 6.  A protože lichtenštejnská ústřední knížecí kancelář ve Vídni rozhodla, že knížecí služebníci nemohou mít vlastní hospodářství, musel Josef Neugebauer dát </w:t>
      </w:r>
    </w:p>
    <w:p w:rsidR="00FE5F40" w:rsidRDefault="00FE5F40" w:rsidP="00E62E9A">
      <w:pPr>
        <w:jc w:val="both"/>
      </w:pPr>
    </w:p>
    <w:p w:rsidR="00E62E9A" w:rsidRDefault="00E62E9A" w:rsidP="00E62E9A">
      <w:pPr>
        <w:jc w:val="both"/>
      </w:pPr>
      <w:r>
        <w:t xml:space="preserve">zakoupené objekty znovu do dražby. Ta proběhla až 18. června 1791 a objekt hutě koupil za 248 zlatých Antonín </w:t>
      </w:r>
      <w:proofErr w:type="spellStart"/>
      <w:r>
        <w:t>Hilgert</w:t>
      </w:r>
      <w:proofErr w:type="spellEnd"/>
      <w:r>
        <w:t xml:space="preserve">, dále koupil tento osadník dům číslo 5 a pro svého bratra Ignáce </w:t>
      </w:r>
      <w:proofErr w:type="spellStart"/>
      <w:r>
        <w:t>Hilgerta</w:t>
      </w:r>
      <w:proofErr w:type="spellEnd"/>
      <w:r>
        <w:t xml:space="preserve"> ještě dům číslo 6. Prodej schválila lichtenštejnská ústřední kancelář až 28. května 1793.</w:t>
      </w:r>
      <w:r w:rsidR="000E57E7">
        <w:rPr>
          <w:vertAlign w:val="superscript"/>
        </w:rPr>
        <w:t>6)</w:t>
      </w:r>
      <w:r w:rsidR="00EC06AE">
        <w:rPr>
          <w:vertAlign w:val="superscript"/>
        </w:rPr>
        <w:t xml:space="preserve"> </w:t>
      </w:r>
      <w:r>
        <w:t>Vzhledem k tomu, že objekt je popisován jako zchátralý, musel jeho nový majitel s největší pravděpodobností vynaložit pro adaptaci na bydlení a hospodářský provoz značné úsilí.</w:t>
      </w:r>
    </w:p>
    <w:p w:rsidR="00E62E9A" w:rsidRDefault="00E62E9A" w:rsidP="00E62E9A">
      <w:pPr>
        <w:jc w:val="both"/>
      </w:pPr>
      <w:r>
        <w:t xml:space="preserve">Další informace o obyvatelích osady vychází ze sekundárních zdrojů a týkají se počtu stavení a obyvatel. Dostupné informace uvádíme ze sčítání obyvatel z let 1793, 1869, 1921 a 1930. </w:t>
      </w:r>
    </w:p>
    <w:p w:rsidR="00E62E9A" w:rsidRDefault="00E62E9A" w:rsidP="00E62E9A">
      <w:pPr>
        <w:jc w:val="both"/>
      </w:pPr>
      <w:r>
        <w:t>Přehled proměn počtu obyvatel a počtu obydlených stavení v osadě Nová Josefová v rozmezí let 1793 až 1930</w:t>
      </w:r>
      <w:r w:rsidR="00EC06AE">
        <w:rPr>
          <w:vertAlign w:val="superscript"/>
        </w:rPr>
        <w:t xml:space="preserve">7) </w:t>
      </w:r>
      <w:r>
        <w:t>v tabulce číslo 1:</w:t>
      </w:r>
    </w:p>
    <w:tbl>
      <w:tblPr>
        <w:tblpPr w:leftFromText="141" w:rightFromText="141" w:vertAnchor="text" w:horzAnchor="margin" w:tblpXSpec="center" w:tblpY="-14"/>
        <w:tblOverlap w:val="never"/>
        <w:tblW w:w="3900" w:type="dxa"/>
        <w:tblCellMar>
          <w:left w:w="70" w:type="dxa"/>
          <w:right w:w="70" w:type="dxa"/>
        </w:tblCellMar>
        <w:tblLook w:val="04A0" w:firstRow="1" w:lastRow="0" w:firstColumn="1" w:lastColumn="0" w:noHBand="0" w:noVBand="1"/>
      </w:tblPr>
      <w:tblGrid>
        <w:gridCol w:w="1060"/>
        <w:gridCol w:w="1500"/>
        <w:gridCol w:w="1340"/>
      </w:tblGrid>
      <w:tr w:rsidR="000E57E7" w:rsidRPr="00551117" w:rsidTr="00A46ED0">
        <w:trPr>
          <w:trHeight w:val="315"/>
        </w:trPr>
        <w:tc>
          <w:tcPr>
            <w:tcW w:w="10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0E57E7" w:rsidRPr="00551117" w:rsidRDefault="000E57E7" w:rsidP="00A46ED0">
            <w:pPr>
              <w:jc w:val="center"/>
              <w:rPr>
                <w:rFonts w:ascii="Calibri" w:hAnsi="Calibri"/>
                <w:color w:val="000000"/>
                <w:lang w:eastAsia="cs-CZ"/>
              </w:rPr>
            </w:pPr>
            <w:r w:rsidRPr="00551117">
              <w:rPr>
                <w:rFonts w:ascii="Calibri" w:hAnsi="Calibri"/>
                <w:color w:val="000000"/>
                <w:lang w:eastAsia="cs-CZ"/>
              </w:rPr>
              <w:t>Rok sčítání</w:t>
            </w:r>
          </w:p>
        </w:tc>
        <w:tc>
          <w:tcPr>
            <w:tcW w:w="1500" w:type="dxa"/>
            <w:tcBorders>
              <w:top w:val="single" w:sz="8" w:space="0" w:color="auto"/>
              <w:left w:val="nil"/>
              <w:bottom w:val="single" w:sz="8" w:space="0" w:color="auto"/>
              <w:right w:val="single" w:sz="4" w:space="0" w:color="auto"/>
            </w:tcBorders>
            <w:shd w:val="clear" w:color="auto" w:fill="auto"/>
            <w:noWrap/>
            <w:vAlign w:val="bottom"/>
            <w:hideMark/>
          </w:tcPr>
          <w:p w:rsidR="000E57E7" w:rsidRPr="00551117" w:rsidRDefault="000E57E7" w:rsidP="00A46ED0">
            <w:pPr>
              <w:rPr>
                <w:rFonts w:ascii="Calibri" w:hAnsi="Calibri"/>
                <w:color w:val="000000"/>
                <w:lang w:eastAsia="cs-CZ"/>
              </w:rPr>
            </w:pPr>
            <w:r w:rsidRPr="00551117">
              <w:rPr>
                <w:rFonts w:ascii="Calibri" w:hAnsi="Calibri"/>
                <w:color w:val="000000"/>
                <w:lang w:eastAsia="cs-CZ"/>
              </w:rPr>
              <w:t>Počet obyvatel</w:t>
            </w:r>
          </w:p>
        </w:tc>
        <w:tc>
          <w:tcPr>
            <w:tcW w:w="1340" w:type="dxa"/>
            <w:tcBorders>
              <w:top w:val="single" w:sz="8" w:space="0" w:color="auto"/>
              <w:left w:val="nil"/>
              <w:bottom w:val="single" w:sz="8" w:space="0" w:color="auto"/>
              <w:right w:val="single" w:sz="8" w:space="0" w:color="auto"/>
            </w:tcBorders>
            <w:shd w:val="clear" w:color="auto" w:fill="auto"/>
            <w:noWrap/>
            <w:vAlign w:val="bottom"/>
            <w:hideMark/>
          </w:tcPr>
          <w:p w:rsidR="000E57E7" w:rsidRPr="00551117" w:rsidRDefault="000E57E7" w:rsidP="00A46ED0">
            <w:pPr>
              <w:rPr>
                <w:rFonts w:ascii="Calibri" w:hAnsi="Calibri"/>
                <w:color w:val="000000"/>
                <w:lang w:eastAsia="cs-CZ"/>
              </w:rPr>
            </w:pPr>
            <w:r w:rsidRPr="00551117">
              <w:rPr>
                <w:rFonts w:ascii="Calibri" w:hAnsi="Calibri"/>
                <w:color w:val="000000"/>
                <w:lang w:eastAsia="cs-CZ"/>
              </w:rPr>
              <w:t>Počet stavení</w:t>
            </w:r>
          </w:p>
        </w:tc>
      </w:tr>
      <w:tr w:rsidR="000E57E7" w:rsidRPr="00551117" w:rsidTr="00A46ED0">
        <w:trPr>
          <w:trHeight w:val="300"/>
        </w:trPr>
        <w:tc>
          <w:tcPr>
            <w:tcW w:w="1060" w:type="dxa"/>
            <w:tcBorders>
              <w:top w:val="nil"/>
              <w:left w:val="single" w:sz="8" w:space="0" w:color="auto"/>
              <w:bottom w:val="single" w:sz="4"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1793</w:t>
            </w:r>
          </w:p>
        </w:tc>
        <w:tc>
          <w:tcPr>
            <w:tcW w:w="1500" w:type="dxa"/>
            <w:tcBorders>
              <w:top w:val="nil"/>
              <w:left w:val="nil"/>
              <w:bottom w:val="single" w:sz="4"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74</w:t>
            </w:r>
          </w:p>
        </w:tc>
        <w:tc>
          <w:tcPr>
            <w:tcW w:w="1340" w:type="dxa"/>
            <w:tcBorders>
              <w:top w:val="nil"/>
              <w:left w:val="nil"/>
              <w:bottom w:val="single" w:sz="4" w:space="0" w:color="auto"/>
              <w:right w:val="single" w:sz="8"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11</w:t>
            </w:r>
          </w:p>
        </w:tc>
      </w:tr>
      <w:tr w:rsidR="000E57E7" w:rsidRPr="00551117" w:rsidTr="00A46ED0">
        <w:trPr>
          <w:trHeight w:val="300"/>
        </w:trPr>
        <w:tc>
          <w:tcPr>
            <w:tcW w:w="1060" w:type="dxa"/>
            <w:tcBorders>
              <w:top w:val="nil"/>
              <w:left w:val="single" w:sz="8" w:space="0" w:color="auto"/>
              <w:bottom w:val="single" w:sz="4"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1869</w:t>
            </w:r>
          </w:p>
        </w:tc>
        <w:tc>
          <w:tcPr>
            <w:tcW w:w="1500" w:type="dxa"/>
            <w:tcBorders>
              <w:top w:val="nil"/>
              <w:left w:val="nil"/>
              <w:bottom w:val="single" w:sz="4"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100</w:t>
            </w:r>
          </w:p>
        </w:tc>
        <w:tc>
          <w:tcPr>
            <w:tcW w:w="1340" w:type="dxa"/>
            <w:tcBorders>
              <w:top w:val="nil"/>
              <w:left w:val="nil"/>
              <w:bottom w:val="single" w:sz="4" w:space="0" w:color="auto"/>
              <w:right w:val="single" w:sz="8"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19</w:t>
            </w:r>
          </w:p>
        </w:tc>
      </w:tr>
      <w:tr w:rsidR="000E57E7" w:rsidRPr="00551117" w:rsidTr="00A46ED0">
        <w:trPr>
          <w:trHeight w:val="300"/>
        </w:trPr>
        <w:tc>
          <w:tcPr>
            <w:tcW w:w="1060" w:type="dxa"/>
            <w:tcBorders>
              <w:top w:val="nil"/>
              <w:left w:val="single" w:sz="8" w:space="0" w:color="auto"/>
              <w:bottom w:val="single" w:sz="4"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1921</w:t>
            </w:r>
          </w:p>
        </w:tc>
        <w:tc>
          <w:tcPr>
            <w:tcW w:w="1500" w:type="dxa"/>
            <w:tcBorders>
              <w:top w:val="nil"/>
              <w:left w:val="nil"/>
              <w:bottom w:val="single" w:sz="4"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85</w:t>
            </w:r>
          </w:p>
        </w:tc>
        <w:tc>
          <w:tcPr>
            <w:tcW w:w="1340" w:type="dxa"/>
            <w:tcBorders>
              <w:top w:val="nil"/>
              <w:left w:val="nil"/>
              <w:bottom w:val="single" w:sz="4" w:space="0" w:color="auto"/>
              <w:right w:val="single" w:sz="8"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17</w:t>
            </w:r>
          </w:p>
        </w:tc>
      </w:tr>
      <w:tr w:rsidR="000E57E7" w:rsidRPr="00551117" w:rsidTr="00A46ED0">
        <w:trPr>
          <w:trHeight w:val="315"/>
        </w:trPr>
        <w:tc>
          <w:tcPr>
            <w:tcW w:w="1060" w:type="dxa"/>
            <w:tcBorders>
              <w:top w:val="nil"/>
              <w:left w:val="single" w:sz="8" w:space="0" w:color="auto"/>
              <w:bottom w:val="single" w:sz="8"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1930</w:t>
            </w:r>
          </w:p>
        </w:tc>
        <w:tc>
          <w:tcPr>
            <w:tcW w:w="1500" w:type="dxa"/>
            <w:tcBorders>
              <w:top w:val="nil"/>
              <w:left w:val="nil"/>
              <w:bottom w:val="single" w:sz="8" w:space="0" w:color="auto"/>
              <w:right w:val="single" w:sz="4"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70</w:t>
            </w:r>
          </w:p>
        </w:tc>
        <w:tc>
          <w:tcPr>
            <w:tcW w:w="1340" w:type="dxa"/>
            <w:tcBorders>
              <w:top w:val="nil"/>
              <w:left w:val="nil"/>
              <w:bottom w:val="single" w:sz="8" w:space="0" w:color="auto"/>
              <w:right w:val="single" w:sz="8" w:space="0" w:color="auto"/>
            </w:tcBorders>
            <w:shd w:val="clear" w:color="auto" w:fill="auto"/>
            <w:noWrap/>
            <w:vAlign w:val="bottom"/>
            <w:hideMark/>
          </w:tcPr>
          <w:p w:rsidR="000E57E7" w:rsidRPr="00551117" w:rsidRDefault="000E57E7" w:rsidP="000E57E7">
            <w:pPr>
              <w:jc w:val="center"/>
              <w:rPr>
                <w:rFonts w:ascii="Calibri" w:hAnsi="Calibri"/>
                <w:color w:val="000000"/>
                <w:lang w:eastAsia="cs-CZ"/>
              </w:rPr>
            </w:pPr>
            <w:r w:rsidRPr="00551117">
              <w:rPr>
                <w:rFonts w:ascii="Calibri" w:hAnsi="Calibri"/>
                <w:color w:val="000000"/>
                <w:lang w:eastAsia="cs-CZ"/>
              </w:rPr>
              <w:t>17</w:t>
            </w:r>
          </w:p>
        </w:tc>
      </w:tr>
    </w:tbl>
    <w:p w:rsidR="00E62E9A" w:rsidRDefault="00E62E9A" w:rsidP="00E62E9A">
      <w:pPr>
        <w:jc w:val="both"/>
      </w:pPr>
    </w:p>
    <w:p w:rsidR="00E62E9A" w:rsidRDefault="00E62E9A" w:rsidP="00E62E9A">
      <w:pPr>
        <w:jc w:val="both"/>
      </w:pPr>
    </w:p>
    <w:p w:rsidR="00E62E9A" w:rsidRDefault="00E62E9A" w:rsidP="00E62E9A">
      <w:pPr>
        <w:jc w:val="both"/>
      </w:pPr>
    </w:p>
    <w:p w:rsidR="00E62E9A" w:rsidRDefault="00E62E9A" w:rsidP="00E62E9A">
      <w:pPr>
        <w:jc w:val="both"/>
      </w:pPr>
    </w:p>
    <w:p w:rsidR="00E62E9A" w:rsidRDefault="00E62E9A" w:rsidP="00E62E9A">
      <w:pPr>
        <w:jc w:val="both"/>
      </w:pPr>
    </w:p>
    <w:p w:rsidR="00E62E9A" w:rsidRDefault="00E62E9A" w:rsidP="00E62E9A">
      <w:pPr>
        <w:jc w:val="both"/>
      </w:pPr>
    </w:p>
    <w:p w:rsidR="00E62E9A" w:rsidRDefault="00E62E9A" w:rsidP="00E62E9A">
      <w:pPr>
        <w:jc w:val="both"/>
      </w:pPr>
    </w:p>
    <w:p w:rsidR="00FE5F40" w:rsidRDefault="00FE5F40" w:rsidP="00E62E9A">
      <w:pPr>
        <w:jc w:val="both"/>
      </w:pPr>
    </w:p>
    <w:p w:rsidR="00E62E9A" w:rsidRDefault="00E62E9A" w:rsidP="00E62E9A">
      <w:pPr>
        <w:jc w:val="both"/>
      </w:pPr>
      <w:r>
        <w:t xml:space="preserve">Pozornost věnujeme nám dostupným informacím ze sčítacího operátu ze sčítání lidu podle zákona č. 256/1920 Sb., které se uskutečnilo dne 15. února 1921 (zdroj </w:t>
      </w:r>
      <w:proofErr w:type="spellStart"/>
      <w:r>
        <w:t>SOkA</w:t>
      </w:r>
      <w:proofErr w:type="spellEnd"/>
      <w:r>
        <w:t xml:space="preserve"> Šumperk). Sčítací archy jsou uloženy v </w:t>
      </w:r>
      <w:proofErr w:type="spellStart"/>
      <w:r>
        <w:t>SOkA</w:t>
      </w:r>
      <w:proofErr w:type="spellEnd"/>
      <w:r>
        <w:t xml:space="preserve"> Šumperk a přináší nám zejména tyto informace o obyvatelích osady: majetnictví domů osady, počet žijících obyvatel v jednotlivých obydlích, jejich osobní údaje – datum narození, pohlaví, vztah k ostatním obyvatelům domu, zaměstnání, postavení v zaměstnání, místo narození, náboženství, národnost atp. Na základě informací zjištěných z tohoto zdroje uvádíme </w:t>
      </w:r>
      <w:r w:rsidR="000E57E7">
        <w:t xml:space="preserve">pouze </w:t>
      </w:r>
      <w:r>
        <w:t>základní informace v přehledu v následující tabulce číslo 2: číslo popisné obydleného domu, jeho majitel, počet osob žijících v tomto domě, datum narození majitele či obyvatele a jeho zaměstnání:</w:t>
      </w:r>
    </w:p>
    <w:p w:rsidR="00E62E9A" w:rsidRDefault="000E57E7" w:rsidP="0045268B">
      <w:pPr>
        <w:jc w:val="center"/>
      </w:pPr>
      <w:r>
        <w:t>Tabulka číslo 2</w:t>
      </w:r>
    </w:p>
    <w:tbl>
      <w:tblPr>
        <w:tblW w:w="9067" w:type="dxa"/>
        <w:tblCellMar>
          <w:left w:w="70" w:type="dxa"/>
          <w:right w:w="70" w:type="dxa"/>
        </w:tblCellMar>
        <w:tblLook w:val="04A0" w:firstRow="1" w:lastRow="0" w:firstColumn="1" w:lastColumn="0" w:noHBand="0" w:noVBand="1"/>
      </w:tblPr>
      <w:tblGrid>
        <w:gridCol w:w="1063"/>
        <w:gridCol w:w="2371"/>
        <w:gridCol w:w="1120"/>
        <w:gridCol w:w="1680"/>
        <w:gridCol w:w="1580"/>
        <w:gridCol w:w="1253"/>
      </w:tblGrid>
      <w:tr w:rsidR="000E57E7" w:rsidRPr="004B1EBA" w:rsidTr="000E57E7">
        <w:trPr>
          <w:trHeight w:val="900"/>
        </w:trPr>
        <w:tc>
          <w:tcPr>
            <w:tcW w:w="10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Číslo </w:t>
            </w:r>
            <w:r w:rsidRPr="004B1EBA">
              <w:rPr>
                <w:rFonts w:ascii="Calibri" w:hAnsi="Calibri"/>
                <w:color w:val="000000"/>
                <w:lang w:eastAsia="cs-CZ"/>
              </w:rPr>
              <w:br/>
              <w:t>popi</w:t>
            </w:r>
            <w:r>
              <w:rPr>
                <w:rFonts w:ascii="Calibri" w:hAnsi="Calibri"/>
                <w:color w:val="000000"/>
                <w:lang w:eastAsia="cs-CZ"/>
              </w:rPr>
              <w:t>sné</w:t>
            </w:r>
            <w:r w:rsidRPr="004B1EBA">
              <w:rPr>
                <w:rFonts w:ascii="Calibri" w:hAnsi="Calibri"/>
                <w:color w:val="000000"/>
                <w:lang w:eastAsia="cs-CZ"/>
              </w:rPr>
              <w:t xml:space="preserve"> </w:t>
            </w:r>
            <w:r w:rsidRPr="004B1EBA">
              <w:rPr>
                <w:rFonts w:ascii="Calibri" w:hAnsi="Calibri"/>
                <w:color w:val="000000"/>
                <w:lang w:eastAsia="cs-CZ"/>
              </w:rPr>
              <w:br/>
              <w:t>domu</w:t>
            </w:r>
          </w:p>
        </w:tc>
        <w:tc>
          <w:tcPr>
            <w:tcW w:w="2371" w:type="dxa"/>
            <w:tcBorders>
              <w:top w:val="single" w:sz="4" w:space="0" w:color="auto"/>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Majitel</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Počet osob</w:t>
            </w:r>
            <w:r w:rsidRPr="004B1EBA">
              <w:rPr>
                <w:rFonts w:ascii="Calibri" w:hAnsi="Calibri"/>
                <w:color w:val="000000"/>
                <w:lang w:eastAsia="cs-CZ"/>
              </w:rPr>
              <w:br/>
            </w:r>
            <w:proofErr w:type="gramStart"/>
            <w:r w:rsidRPr="004B1EBA">
              <w:rPr>
                <w:rFonts w:ascii="Calibri" w:hAnsi="Calibri"/>
                <w:color w:val="000000"/>
                <w:lang w:eastAsia="cs-CZ"/>
              </w:rPr>
              <w:t xml:space="preserve">žijících </w:t>
            </w:r>
            <w:r w:rsidR="009349C1">
              <w:rPr>
                <w:rFonts w:ascii="Calibri" w:hAnsi="Calibri"/>
                <w:color w:val="000000"/>
                <w:lang w:eastAsia="cs-CZ"/>
              </w:rPr>
              <w:t xml:space="preserve">     v </w:t>
            </w:r>
            <w:r w:rsidRPr="004B1EBA">
              <w:rPr>
                <w:rFonts w:ascii="Calibri" w:hAnsi="Calibri"/>
                <w:color w:val="000000"/>
                <w:lang w:eastAsia="cs-CZ"/>
              </w:rPr>
              <w:t>domě</w:t>
            </w:r>
            <w:proofErr w:type="gramEnd"/>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0E57E7" w:rsidRPr="004B1EBA" w:rsidRDefault="000E57E7" w:rsidP="00A46ED0">
            <w:pPr>
              <w:jc w:val="center"/>
              <w:rPr>
                <w:rFonts w:ascii="Calibri" w:hAnsi="Calibri"/>
                <w:color w:val="000000"/>
                <w:lang w:eastAsia="cs-CZ"/>
              </w:rPr>
            </w:pPr>
            <w:r>
              <w:rPr>
                <w:rFonts w:ascii="Calibri" w:hAnsi="Calibri"/>
                <w:color w:val="000000"/>
                <w:lang w:eastAsia="cs-CZ"/>
              </w:rPr>
              <w:t>Jmé</w:t>
            </w:r>
            <w:r w:rsidRPr="004B1EBA">
              <w:rPr>
                <w:rFonts w:ascii="Calibri" w:hAnsi="Calibri"/>
                <w:color w:val="000000"/>
                <w:lang w:eastAsia="cs-CZ"/>
              </w:rPr>
              <w:t xml:space="preserve">no </w:t>
            </w:r>
            <w:r w:rsidRPr="004B1EBA">
              <w:rPr>
                <w:rFonts w:ascii="Calibri" w:hAnsi="Calibri"/>
                <w:color w:val="000000"/>
                <w:lang w:eastAsia="cs-CZ"/>
              </w:rPr>
              <w:br/>
              <w:t>uživatele domu</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Datum narození </w:t>
            </w:r>
            <w:r w:rsidRPr="004B1EBA">
              <w:rPr>
                <w:rFonts w:ascii="Calibri" w:hAnsi="Calibri"/>
                <w:color w:val="000000"/>
                <w:lang w:eastAsia="cs-CZ"/>
              </w:rPr>
              <w:br/>
              <w:t xml:space="preserve">majitele či </w:t>
            </w:r>
            <w:r w:rsidRPr="004B1EBA">
              <w:rPr>
                <w:rFonts w:ascii="Calibri" w:hAnsi="Calibri"/>
                <w:color w:val="000000"/>
                <w:lang w:eastAsia="cs-CZ"/>
              </w:rPr>
              <w:br/>
              <w:t>uživatele domu</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Povolání majitele</w:t>
            </w:r>
            <w:r w:rsidRPr="004B1EBA">
              <w:rPr>
                <w:rFonts w:ascii="Calibri" w:hAnsi="Calibri"/>
                <w:color w:val="000000"/>
                <w:lang w:eastAsia="cs-CZ"/>
              </w:rPr>
              <w:br/>
              <w:t xml:space="preserve"> či uživatele domu</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Alois </w:t>
            </w:r>
            <w:proofErr w:type="spellStart"/>
            <w:r w:rsidRPr="004B1EBA">
              <w:rPr>
                <w:rFonts w:ascii="Calibri" w:hAnsi="Calibri"/>
                <w:color w:val="000000"/>
                <w:lang w:eastAsia="cs-CZ"/>
              </w:rPr>
              <w:t>Hilgart</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4</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Alois </w:t>
            </w:r>
            <w:proofErr w:type="spellStart"/>
            <w:r w:rsidRPr="004B1EBA">
              <w:rPr>
                <w:rFonts w:ascii="Calibri" w:hAnsi="Calibri"/>
                <w:color w:val="000000"/>
                <w:lang w:eastAsia="cs-CZ"/>
              </w:rPr>
              <w:t>Hilgart</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25.9.1870</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2</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Eduard </w:t>
            </w:r>
            <w:proofErr w:type="spellStart"/>
            <w:r w:rsidRPr="004B1EBA">
              <w:rPr>
                <w:rFonts w:ascii="Calibri" w:hAnsi="Calibri"/>
                <w:color w:val="000000"/>
                <w:lang w:eastAsia="cs-CZ"/>
              </w:rPr>
              <w:t>Hilgart</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4</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Eduard </w:t>
            </w:r>
            <w:proofErr w:type="spellStart"/>
            <w:r w:rsidRPr="004B1EBA">
              <w:rPr>
                <w:rFonts w:ascii="Calibri" w:hAnsi="Calibri"/>
                <w:color w:val="000000"/>
                <w:lang w:eastAsia="cs-CZ"/>
              </w:rPr>
              <w:t>Hilgart</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11.5.1868</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3</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spellStart"/>
            <w:r w:rsidRPr="004B1EBA">
              <w:rPr>
                <w:rFonts w:ascii="Calibri" w:hAnsi="Calibri"/>
                <w:color w:val="000000"/>
                <w:lang w:eastAsia="cs-CZ"/>
              </w:rPr>
              <w:t>Ignaz</w:t>
            </w:r>
            <w:proofErr w:type="spellEnd"/>
            <w:r w:rsidRPr="004B1EBA">
              <w:rPr>
                <w:rFonts w:ascii="Calibri" w:hAnsi="Calibri"/>
                <w:color w:val="000000"/>
                <w:lang w:eastAsia="cs-CZ"/>
              </w:rPr>
              <w:t xml:space="preserve"> Winter</w:t>
            </w:r>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4</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spellStart"/>
            <w:r w:rsidRPr="004B1EBA">
              <w:rPr>
                <w:rFonts w:ascii="Calibri" w:hAnsi="Calibri"/>
                <w:color w:val="000000"/>
                <w:lang w:eastAsia="cs-CZ"/>
              </w:rPr>
              <w:t>Ignaz</w:t>
            </w:r>
            <w:proofErr w:type="spellEnd"/>
            <w:r w:rsidRPr="004B1EBA">
              <w:rPr>
                <w:rFonts w:ascii="Calibri" w:hAnsi="Calibri"/>
                <w:color w:val="000000"/>
                <w:lang w:eastAsia="cs-CZ"/>
              </w:rPr>
              <w:t xml:space="preserve"> Winter</w:t>
            </w:r>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9.6.1861</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invalida</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4</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Albert Kleiner</w:t>
            </w:r>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6</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Albert Kleiner</w:t>
            </w:r>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29.12.1875</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6</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Anton </w:t>
            </w:r>
            <w:proofErr w:type="spellStart"/>
            <w:r w:rsidRPr="004B1EBA">
              <w:rPr>
                <w:rFonts w:ascii="Calibri" w:hAnsi="Calibri"/>
                <w:color w:val="000000"/>
                <w:lang w:eastAsia="cs-CZ"/>
              </w:rPr>
              <w:t>Schartel</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5</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Anton</w:t>
            </w:r>
            <w:r>
              <w:rPr>
                <w:rFonts w:ascii="Calibri" w:hAnsi="Calibri"/>
                <w:color w:val="000000"/>
                <w:lang w:eastAsia="cs-CZ"/>
              </w:rPr>
              <w:t xml:space="preserve"> </w:t>
            </w:r>
            <w:proofErr w:type="spellStart"/>
            <w:r>
              <w:rPr>
                <w:rFonts w:ascii="Calibri" w:hAnsi="Calibri"/>
                <w:color w:val="000000"/>
                <w:lang w:eastAsia="cs-CZ"/>
              </w:rPr>
              <w:t>Schartel</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5.8.1878</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CB1E0F"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tcPr>
          <w:p w:rsidR="00CB1E0F" w:rsidRPr="004B1EBA" w:rsidRDefault="00CB1E0F" w:rsidP="00A46ED0">
            <w:pPr>
              <w:jc w:val="center"/>
              <w:rPr>
                <w:rFonts w:ascii="Calibri" w:hAnsi="Calibri"/>
                <w:color w:val="000000"/>
                <w:lang w:eastAsia="cs-CZ"/>
              </w:rPr>
            </w:pPr>
          </w:p>
        </w:tc>
        <w:tc>
          <w:tcPr>
            <w:tcW w:w="2371" w:type="dxa"/>
            <w:tcBorders>
              <w:top w:val="nil"/>
              <w:left w:val="nil"/>
              <w:bottom w:val="single" w:sz="4" w:space="0" w:color="auto"/>
              <w:right w:val="single" w:sz="4" w:space="0" w:color="auto"/>
            </w:tcBorders>
            <w:shd w:val="clear" w:color="auto" w:fill="auto"/>
            <w:noWrap/>
            <w:vAlign w:val="center"/>
          </w:tcPr>
          <w:p w:rsidR="00CB1E0F" w:rsidRDefault="00CB1E0F" w:rsidP="00A46ED0">
            <w:pPr>
              <w:jc w:val="center"/>
              <w:rPr>
                <w:rFonts w:ascii="Calibri" w:hAnsi="Calibri"/>
                <w:color w:val="000000"/>
                <w:lang w:eastAsia="cs-CZ"/>
              </w:rPr>
            </w:pPr>
          </w:p>
        </w:tc>
        <w:tc>
          <w:tcPr>
            <w:tcW w:w="1120" w:type="dxa"/>
            <w:tcBorders>
              <w:top w:val="nil"/>
              <w:left w:val="nil"/>
              <w:bottom w:val="single" w:sz="4" w:space="0" w:color="auto"/>
              <w:right w:val="single" w:sz="4" w:space="0" w:color="auto"/>
            </w:tcBorders>
            <w:shd w:val="clear" w:color="auto" w:fill="auto"/>
            <w:noWrap/>
            <w:vAlign w:val="center"/>
          </w:tcPr>
          <w:p w:rsidR="00CB1E0F" w:rsidRPr="004B1EBA" w:rsidRDefault="00C726FD" w:rsidP="00A46ED0">
            <w:pPr>
              <w:jc w:val="center"/>
              <w:rPr>
                <w:rFonts w:ascii="Calibri" w:hAnsi="Calibri"/>
                <w:color w:val="000000"/>
                <w:lang w:eastAsia="cs-CZ"/>
              </w:rPr>
            </w:pPr>
            <w:r>
              <w:rPr>
                <w:rFonts w:ascii="Calibri" w:hAnsi="Calibri"/>
                <w:color w:val="000000"/>
                <w:lang w:eastAsia="cs-CZ"/>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CB1E0F" w:rsidRPr="004B1EBA" w:rsidRDefault="00CB1E0F" w:rsidP="00A46ED0">
            <w:pPr>
              <w:jc w:val="center"/>
              <w:rPr>
                <w:rFonts w:ascii="Calibri" w:hAnsi="Calibri"/>
                <w:color w:val="000000"/>
                <w:lang w:eastAsia="cs-CZ"/>
              </w:rPr>
            </w:pPr>
          </w:p>
        </w:tc>
        <w:tc>
          <w:tcPr>
            <w:tcW w:w="1580" w:type="dxa"/>
            <w:tcBorders>
              <w:top w:val="nil"/>
              <w:left w:val="nil"/>
              <w:bottom w:val="single" w:sz="4" w:space="0" w:color="auto"/>
              <w:right w:val="single" w:sz="4" w:space="0" w:color="auto"/>
            </w:tcBorders>
            <w:shd w:val="clear" w:color="auto" w:fill="auto"/>
            <w:noWrap/>
            <w:vAlign w:val="center"/>
          </w:tcPr>
          <w:p w:rsidR="00CB1E0F" w:rsidRPr="004B1EBA" w:rsidRDefault="00CB1E0F" w:rsidP="00A46ED0">
            <w:pPr>
              <w:jc w:val="center"/>
              <w:rPr>
                <w:rFonts w:ascii="Calibri" w:hAnsi="Calibri"/>
                <w:color w:val="000000"/>
                <w:lang w:eastAsia="cs-CZ"/>
              </w:rPr>
            </w:pPr>
          </w:p>
        </w:tc>
        <w:tc>
          <w:tcPr>
            <w:tcW w:w="1253" w:type="dxa"/>
            <w:tcBorders>
              <w:top w:val="nil"/>
              <w:left w:val="nil"/>
              <w:bottom w:val="single" w:sz="4" w:space="0" w:color="auto"/>
              <w:right w:val="single" w:sz="4" w:space="0" w:color="auto"/>
            </w:tcBorders>
            <w:shd w:val="clear" w:color="auto" w:fill="auto"/>
            <w:noWrap/>
            <w:vAlign w:val="center"/>
          </w:tcPr>
          <w:p w:rsidR="00CB1E0F" w:rsidRPr="004B1EBA" w:rsidRDefault="00CB1E0F" w:rsidP="00A46ED0">
            <w:pPr>
              <w:jc w:val="center"/>
              <w:rPr>
                <w:rFonts w:ascii="Calibri" w:hAnsi="Calibri"/>
                <w:color w:val="000000"/>
                <w:lang w:eastAsia="cs-CZ"/>
              </w:rPr>
            </w:pP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8</w:t>
            </w:r>
          </w:p>
        </w:tc>
        <w:tc>
          <w:tcPr>
            <w:tcW w:w="2371" w:type="dxa"/>
            <w:tcBorders>
              <w:top w:val="nil"/>
              <w:left w:val="nil"/>
              <w:bottom w:val="single" w:sz="4" w:space="0" w:color="auto"/>
              <w:right w:val="single" w:sz="4" w:space="0" w:color="auto"/>
            </w:tcBorders>
            <w:shd w:val="clear" w:color="auto" w:fill="auto"/>
            <w:noWrap/>
            <w:vAlign w:val="center"/>
            <w:hideMark/>
          </w:tcPr>
          <w:p w:rsidR="00FE5F40" w:rsidRDefault="00FE5F40" w:rsidP="00A46ED0">
            <w:pPr>
              <w:jc w:val="center"/>
              <w:rPr>
                <w:rFonts w:ascii="Calibri" w:hAnsi="Calibri"/>
                <w:color w:val="000000"/>
                <w:lang w:eastAsia="cs-CZ"/>
              </w:rPr>
            </w:pPr>
          </w:p>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kníže Johann </w:t>
            </w:r>
            <w:proofErr w:type="spellStart"/>
            <w:r w:rsidRPr="004B1EBA">
              <w:rPr>
                <w:rFonts w:ascii="Calibri" w:hAnsi="Calibri"/>
                <w:color w:val="000000"/>
                <w:lang w:eastAsia="cs-CZ"/>
              </w:rPr>
              <w:t>Lichtenstein</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4</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Anna </w:t>
            </w:r>
            <w:r>
              <w:rPr>
                <w:rFonts w:ascii="Calibri" w:hAnsi="Calibri"/>
                <w:color w:val="000000"/>
                <w:lang w:eastAsia="cs-CZ"/>
              </w:rPr>
              <w:t>Seidel</w:t>
            </w:r>
            <w:r w:rsidRPr="004B1EBA">
              <w:rPr>
                <w:rFonts w:ascii="Calibri" w:hAnsi="Calibri"/>
                <w:color w:val="000000"/>
                <w:lang w:eastAsia="cs-CZ"/>
              </w:rPr>
              <w:t xml:space="preserve"> </w:t>
            </w:r>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20.4.1878</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v domácnosti</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9</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Johann Rotter</w:t>
            </w:r>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5</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Johann</w:t>
            </w:r>
            <w:r>
              <w:rPr>
                <w:rFonts w:ascii="Calibri" w:hAnsi="Calibri"/>
                <w:color w:val="000000"/>
                <w:lang w:eastAsia="cs-CZ"/>
              </w:rPr>
              <w:t xml:space="preserve"> Rotter</w:t>
            </w:r>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20.6.1884</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10</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Josef </w:t>
            </w:r>
            <w:proofErr w:type="spellStart"/>
            <w:r w:rsidRPr="004B1EBA">
              <w:rPr>
                <w:rFonts w:ascii="Calibri" w:hAnsi="Calibri"/>
                <w:color w:val="000000"/>
                <w:lang w:eastAsia="cs-CZ"/>
              </w:rPr>
              <w:t>Schwarzer</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5</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Josef</w:t>
            </w:r>
            <w:r>
              <w:rPr>
                <w:rFonts w:ascii="Calibri" w:hAnsi="Calibri"/>
                <w:color w:val="000000"/>
                <w:lang w:eastAsia="cs-CZ"/>
              </w:rPr>
              <w:t xml:space="preserve"> </w:t>
            </w:r>
            <w:proofErr w:type="spellStart"/>
            <w:r w:rsidRPr="004B1EBA">
              <w:rPr>
                <w:rFonts w:ascii="Calibri" w:hAnsi="Calibri"/>
                <w:color w:val="000000"/>
                <w:lang w:eastAsia="cs-CZ"/>
              </w:rPr>
              <w:t>Schwarzer</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12.7.1868</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11</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Alois </w:t>
            </w:r>
            <w:proofErr w:type="spellStart"/>
            <w:r w:rsidRPr="004B1EBA">
              <w:rPr>
                <w:rFonts w:ascii="Calibri" w:hAnsi="Calibri"/>
                <w:color w:val="000000"/>
                <w:lang w:eastAsia="cs-CZ"/>
              </w:rPr>
              <w:t>Schwarzer</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6</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Alois</w:t>
            </w:r>
            <w:r>
              <w:rPr>
                <w:rFonts w:ascii="Calibri" w:hAnsi="Calibri"/>
                <w:color w:val="000000"/>
                <w:lang w:eastAsia="cs-CZ"/>
              </w:rPr>
              <w:t xml:space="preserve"> </w:t>
            </w:r>
            <w:proofErr w:type="spellStart"/>
            <w:r w:rsidRPr="004B1EBA">
              <w:rPr>
                <w:rFonts w:ascii="Calibri" w:hAnsi="Calibri"/>
                <w:color w:val="000000"/>
                <w:lang w:eastAsia="cs-CZ"/>
              </w:rPr>
              <w:t>Schwarzer</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5.7.1876</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12</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Franz </w:t>
            </w:r>
            <w:proofErr w:type="spellStart"/>
            <w:r w:rsidRPr="004B1EBA">
              <w:rPr>
                <w:rFonts w:ascii="Calibri" w:hAnsi="Calibri"/>
                <w:color w:val="000000"/>
                <w:lang w:eastAsia="cs-CZ"/>
              </w:rPr>
              <w:t>Scholz</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8</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Franz</w:t>
            </w:r>
            <w:r>
              <w:rPr>
                <w:rFonts w:ascii="Calibri" w:hAnsi="Calibri"/>
                <w:color w:val="000000"/>
                <w:lang w:eastAsia="cs-CZ"/>
              </w:rPr>
              <w:t xml:space="preserve"> </w:t>
            </w:r>
            <w:proofErr w:type="spellStart"/>
            <w:r>
              <w:rPr>
                <w:rFonts w:ascii="Calibri" w:hAnsi="Calibri"/>
                <w:color w:val="000000"/>
                <w:lang w:eastAsia="cs-CZ"/>
              </w:rPr>
              <w:t>Scholz</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5.3.1879</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13</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spellStart"/>
            <w:r w:rsidRPr="004B1EBA">
              <w:rPr>
                <w:rFonts w:ascii="Calibri" w:hAnsi="Calibri"/>
                <w:color w:val="000000"/>
                <w:lang w:eastAsia="cs-CZ"/>
              </w:rPr>
              <w:t>Karoline</w:t>
            </w:r>
            <w:proofErr w:type="spellEnd"/>
            <w:r w:rsidRPr="004B1EBA">
              <w:rPr>
                <w:rFonts w:ascii="Calibri" w:hAnsi="Calibri"/>
                <w:color w:val="000000"/>
                <w:lang w:eastAsia="cs-CZ"/>
              </w:rPr>
              <w:t xml:space="preserve"> </w:t>
            </w:r>
            <w:proofErr w:type="spellStart"/>
            <w:r w:rsidRPr="004B1EBA">
              <w:rPr>
                <w:rFonts w:ascii="Calibri" w:hAnsi="Calibri"/>
                <w:color w:val="000000"/>
                <w:lang w:eastAsia="cs-CZ"/>
              </w:rPr>
              <w:t>Schwarzer</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3</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spellStart"/>
            <w:r w:rsidRPr="004B1EBA">
              <w:rPr>
                <w:rFonts w:ascii="Calibri" w:hAnsi="Calibri"/>
                <w:color w:val="000000"/>
                <w:lang w:eastAsia="cs-CZ"/>
              </w:rPr>
              <w:t>Karoline</w:t>
            </w:r>
            <w:proofErr w:type="spellEnd"/>
            <w:r>
              <w:rPr>
                <w:rFonts w:ascii="Calibri" w:hAnsi="Calibri"/>
                <w:color w:val="000000"/>
                <w:lang w:eastAsia="cs-CZ"/>
              </w:rPr>
              <w:t xml:space="preserve"> </w:t>
            </w:r>
            <w:proofErr w:type="spellStart"/>
            <w:r w:rsidRPr="004B1EBA">
              <w:rPr>
                <w:rFonts w:ascii="Calibri" w:hAnsi="Calibri"/>
                <w:color w:val="000000"/>
                <w:lang w:eastAsia="cs-CZ"/>
              </w:rPr>
              <w:t>Schwarzer</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21.10.1863</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v domácnosti</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14</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Alois </w:t>
            </w:r>
            <w:proofErr w:type="spellStart"/>
            <w:r w:rsidRPr="004B1EBA">
              <w:rPr>
                <w:rFonts w:ascii="Calibri" w:hAnsi="Calibri"/>
                <w:color w:val="000000"/>
                <w:lang w:eastAsia="cs-CZ"/>
              </w:rPr>
              <w:t>Hilgart</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5</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Alois</w:t>
            </w:r>
            <w:r>
              <w:rPr>
                <w:rFonts w:ascii="Calibri" w:hAnsi="Calibri"/>
                <w:color w:val="000000"/>
                <w:lang w:eastAsia="cs-CZ"/>
              </w:rPr>
              <w:t xml:space="preserve"> </w:t>
            </w:r>
            <w:proofErr w:type="spellStart"/>
            <w:r>
              <w:rPr>
                <w:rFonts w:ascii="Calibri" w:hAnsi="Calibri"/>
                <w:color w:val="000000"/>
                <w:lang w:eastAsia="cs-CZ"/>
              </w:rPr>
              <w:t>Hilgart</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24.3.1871</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15</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Josef </w:t>
            </w:r>
            <w:proofErr w:type="spellStart"/>
            <w:r w:rsidRPr="004B1EBA">
              <w:rPr>
                <w:rFonts w:ascii="Calibri" w:hAnsi="Calibri"/>
                <w:color w:val="000000"/>
                <w:lang w:eastAsia="cs-CZ"/>
              </w:rPr>
              <w:t>Karger</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3</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Josef</w:t>
            </w:r>
            <w:r>
              <w:rPr>
                <w:rFonts w:ascii="Calibri" w:hAnsi="Calibri"/>
                <w:color w:val="000000"/>
                <w:lang w:eastAsia="cs-CZ"/>
              </w:rPr>
              <w:t xml:space="preserve"> </w:t>
            </w:r>
            <w:proofErr w:type="spellStart"/>
            <w:r>
              <w:rPr>
                <w:rFonts w:ascii="Calibri" w:hAnsi="Calibri"/>
                <w:color w:val="000000"/>
                <w:lang w:eastAsia="cs-CZ"/>
              </w:rPr>
              <w:t>Karger</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20.10.1861</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zemědělec</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16</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spellStart"/>
            <w:r w:rsidRPr="004B1EBA">
              <w:rPr>
                <w:rFonts w:ascii="Calibri" w:hAnsi="Calibri"/>
                <w:color w:val="000000"/>
                <w:lang w:eastAsia="cs-CZ"/>
              </w:rPr>
              <w:t>Amalia</w:t>
            </w:r>
            <w:proofErr w:type="spellEnd"/>
            <w:r w:rsidRPr="004B1EBA">
              <w:rPr>
                <w:rFonts w:ascii="Calibri" w:hAnsi="Calibri"/>
                <w:color w:val="000000"/>
                <w:lang w:eastAsia="cs-CZ"/>
              </w:rPr>
              <w:t xml:space="preserve"> </w:t>
            </w:r>
            <w:proofErr w:type="spellStart"/>
            <w:r w:rsidRPr="004B1EBA">
              <w:rPr>
                <w:rFonts w:ascii="Calibri" w:hAnsi="Calibri"/>
                <w:color w:val="000000"/>
                <w:lang w:eastAsia="cs-CZ"/>
              </w:rPr>
              <w:t>Heintel</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6</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Karl</w:t>
            </w:r>
            <w:r>
              <w:rPr>
                <w:rFonts w:ascii="Calibri" w:hAnsi="Calibri"/>
                <w:color w:val="000000"/>
                <w:lang w:eastAsia="cs-CZ"/>
              </w:rPr>
              <w:t xml:space="preserve"> </w:t>
            </w:r>
            <w:proofErr w:type="spellStart"/>
            <w:r>
              <w:rPr>
                <w:rFonts w:ascii="Calibri" w:hAnsi="Calibri"/>
                <w:color w:val="000000"/>
                <w:lang w:eastAsia="cs-CZ"/>
              </w:rPr>
              <w:t>Heintel</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27.1.1878</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17</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kníže Johann </w:t>
            </w:r>
            <w:proofErr w:type="spellStart"/>
            <w:r w:rsidRPr="004B1EBA">
              <w:rPr>
                <w:rFonts w:ascii="Calibri" w:hAnsi="Calibri"/>
                <w:color w:val="000000"/>
                <w:lang w:eastAsia="cs-CZ"/>
              </w:rPr>
              <w:t>Lichtenstein</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7</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Johann </w:t>
            </w:r>
            <w:proofErr w:type="spellStart"/>
            <w:r w:rsidRPr="004B1EBA">
              <w:rPr>
                <w:rFonts w:ascii="Calibri" w:hAnsi="Calibri"/>
                <w:color w:val="000000"/>
                <w:lang w:eastAsia="cs-CZ"/>
              </w:rPr>
              <w:t>Kozak</w:t>
            </w:r>
            <w:proofErr w:type="spellEnd"/>
            <w:r w:rsidRPr="004B1EBA">
              <w:rPr>
                <w:rFonts w:ascii="Calibri" w:hAnsi="Calibri"/>
                <w:color w:val="000000"/>
                <w:lang w:eastAsia="cs-CZ"/>
              </w:rPr>
              <w:t xml:space="preserve"> </w:t>
            </w:r>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26.7.1886</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18</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Josef </w:t>
            </w:r>
            <w:proofErr w:type="spellStart"/>
            <w:r w:rsidRPr="004B1EBA">
              <w:rPr>
                <w:rFonts w:ascii="Calibri" w:hAnsi="Calibri"/>
                <w:color w:val="000000"/>
                <w:lang w:eastAsia="cs-CZ"/>
              </w:rPr>
              <w:t>Schwarzer</w:t>
            </w:r>
            <w:proofErr w:type="spellEnd"/>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3</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 xml:space="preserve">Maria </w:t>
            </w:r>
            <w:proofErr w:type="spellStart"/>
            <w:r w:rsidRPr="004B1EBA">
              <w:rPr>
                <w:rFonts w:ascii="Calibri" w:hAnsi="Calibri"/>
                <w:color w:val="000000"/>
                <w:lang w:eastAsia="cs-CZ"/>
              </w:rPr>
              <w:t>Lekel</w:t>
            </w:r>
            <w:proofErr w:type="spellEnd"/>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25.12.1888</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lesník</w:t>
            </w:r>
          </w:p>
        </w:tc>
      </w:tr>
      <w:tr w:rsidR="000E57E7" w:rsidRPr="004B1EBA" w:rsidTr="000E57E7">
        <w:trPr>
          <w:trHeight w:val="300"/>
        </w:trPr>
        <w:tc>
          <w:tcPr>
            <w:tcW w:w="1063" w:type="dxa"/>
            <w:tcBorders>
              <w:top w:val="nil"/>
              <w:left w:val="single" w:sz="4" w:space="0" w:color="auto"/>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20</w:t>
            </w:r>
          </w:p>
        </w:tc>
        <w:tc>
          <w:tcPr>
            <w:tcW w:w="2371"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Obec Nové Losiny - škola</w:t>
            </w:r>
          </w:p>
        </w:tc>
        <w:tc>
          <w:tcPr>
            <w:tcW w:w="112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7</w:t>
            </w:r>
          </w:p>
        </w:tc>
        <w:tc>
          <w:tcPr>
            <w:tcW w:w="16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Karl Fischer</w:t>
            </w:r>
          </w:p>
        </w:tc>
        <w:tc>
          <w:tcPr>
            <w:tcW w:w="1580"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proofErr w:type="gramStart"/>
            <w:r w:rsidRPr="004B1EBA">
              <w:rPr>
                <w:rFonts w:ascii="Calibri" w:hAnsi="Calibri"/>
                <w:color w:val="000000"/>
                <w:lang w:eastAsia="cs-CZ"/>
              </w:rPr>
              <w:t>27.6.1890</w:t>
            </w:r>
            <w:proofErr w:type="gramEnd"/>
          </w:p>
        </w:tc>
        <w:tc>
          <w:tcPr>
            <w:tcW w:w="1253" w:type="dxa"/>
            <w:tcBorders>
              <w:top w:val="nil"/>
              <w:left w:val="nil"/>
              <w:bottom w:val="single" w:sz="4" w:space="0" w:color="auto"/>
              <w:right w:val="single" w:sz="4" w:space="0" w:color="auto"/>
            </w:tcBorders>
            <w:shd w:val="clear" w:color="auto" w:fill="auto"/>
            <w:noWrap/>
            <w:vAlign w:val="center"/>
            <w:hideMark/>
          </w:tcPr>
          <w:p w:rsidR="000E57E7" w:rsidRPr="004B1EBA" w:rsidRDefault="000E57E7" w:rsidP="00A46ED0">
            <w:pPr>
              <w:jc w:val="center"/>
              <w:rPr>
                <w:rFonts w:ascii="Calibri" w:hAnsi="Calibri"/>
                <w:color w:val="000000"/>
                <w:lang w:eastAsia="cs-CZ"/>
              </w:rPr>
            </w:pPr>
            <w:r w:rsidRPr="004B1EBA">
              <w:rPr>
                <w:rFonts w:ascii="Calibri" w:hAnsi="Calibri"/>
                <w:color w:val="000000"/>
                <w:lang w:eastAsia="cs-CZ"/>
              </w:rPr>
              <w:t>učitel</w:t>
            </w:r>
          </w:p>
        </w:tc>
      </w:tr>
    </w:tbl>
    <w:p w:rsidR="00E62E9A" w:rsidRDefault="00E62E9A" w:rsidP="00E62E9A">
      <w:pPr>
        <w:jc w:val="both"/>
      </w:pPr>
    </w:p>
    <w:p w:rsidR="00E62E9A" w:rsidRDefault="00E62E9A" w:rsidP="00E62E9A">
      <w:pPr>
        <w:jc w:val="both"/>
      </w:pPr>
      <w:r>
        <w:t xml:space="preserve">Sčítací operáty z roku 1921 nám tak poskytly řadu zajímavých informací. V osadě se udržel rod </w:t>
      </w:r>
      <w:proofErr w:type="spellStart"/>
      <w:r>
        <w:t>Hilgertů</w:t>
      </w:r>
      <w:proofErr w:type="spellEnd"/>
      <w:r>
        <w:t xml:space="preserve"> (též varianta </w:t>
      </w:r>
      <w:proofErr w:type="spellStart"/>
      <w:r>
        <w:t>Hilgartů</w:t>
      </w:r>
      <w:proofErr w:type="spellEnd"/>
      <w:r>
        <w:t xml:space="preserve"> uvedená ve sčítacím operátu – oprávněně se domníváme, že jde o tutéž rodinu) od roku 1739, kdy je v archivních pramenech uveden v osadě poprvé a rod </w:t>
      </w:r>
      <w:proofErr w:type="spellStart"/>
      <w:r>
        <w:t>Scholzů</w:t>
      </w:r>
      <w:proofErr w:type="spellEnd"/>
      <w:r>
        <w:t xml:space="preserve"> od roku 1742. Oba rody byly sklářské, rod </w:t>
      </w:r>
      <w:proofErr w:type="spellStart"/>
      <w:r>
        <w:t>Hilgertů</w:t>
      </w:r>
      <w:proofErr w:type="spellEnd"/>
      <w:r>
        <w:t xml:space="preserve"> se v pramenech objevuje nejčastěji a pravděpodobně šlo o rozvětvenou rodinu – viz výše. Jan </w:t>
      </w:r>
      <w:proofErr w:type="spellStart"/>
      <w:r>
        <w:t>Scholz</w:t>
      </w:r>
      <w:proofErr w:type="spellEnd"/>
      <w:r>
        <w:t xml:space="preserve"> byl zde v roce 1790 dokonce huťmistrem. Údaj ze sčítacího operátu dokonce přináší informaci, že rodina </w:t>
      </w:r>
      <w:proofErr w:type="spellStart"/>
      <w:r>
        <w:t>Hilgartů</w:t>
      </w:r>
      <w:proofErr w:type="spellEnd"/>
      <w:r>
        <w:t xml:space="preserve"> (konkrétně pan Alois </w:t>
      </w:r>
      <w:proofErr w:type="spellStart"/>
      <w:r>
        <w:t>Hilgart</w:t>
      </w:r>
      <w:proofErr w:type="spellEnd"/>
      <w:r>
        <w:t xml:space="preserve">) drží ve svém majetku dům číslo popisné 1, což byla budova bývalé sklářské hutě a tuto budovu držela od 18. června 1791, kdy ji koupil za 248 zlatých sklář Antonín </w:t>
      </w:r>
      <w:proofErr w:type="spellStart"/>
      <w:r>
        <w:t>Hilgert</w:t>
      </w:r>
      <w:proofErr w:type="spellEnd"/>
      <w:r>
        <w:t>. Rodina ji pravděpodobně od tohoto data měla v držení nepřetržitě až do 40. let 20. století.</w:t>
      </w:r>
    </w:p>
    <w:p w:rsidR="000E57E7" w:rsidRDefault="00E62E9A" w:rsidP="00E62E9A">
      <w:pPr>
        <w:jc w:val="both"/>
      </w:pPr>
      <w:r>
        <w:t xml:space="preserve">Lokalizaci budov nám usnadnila schematická mapa vytvořená obyvatelem Josefové panem Gustavem </w:t>
      </w:r>
      <w:proofErr w:type="spellStart"/>
      <w:r>
        <w:t>Schwarzerem</w:t>
      </w:r>
      <w:proofErr w:type="spellEnd"/>
      <w:r>
        <w:t xml:space="preserve"> z publikace Kleine Chronik </w:t>
      </w:r>
      <w:proofErr w:type="spellStart"/>
      <w:r>
        <w:t>Kirch-Sprengel</w:t>
      </w:r>
      <w:proofErr w:type="spellEnd"/>
      <w:r>
        <w:t xml:space="preserve"> </w:t>
      </w:r>
      <w:proofErr w:type="spellStart"/>
      <w:r>
        <w:t>Geppersdorf</w:t>
      </w:r>
      <w:proofErr w:type="spellEnd"/>
      <w:r>
        <w:t xml:space="preserve">, </w:t>
      </w:r>
      <w:proofErr w:type="spellStart"/>
      <w:r>
        <w:t>Pföhlwies</w:t>
      </w:r>
      <w:proofErr w:type="spellEnd"/>
      <w:r>
        <w:t xml:space="preserve">, </w:t>
      </w:r>
      <w:proofErr w:type="spellStart"/>
      <w:r>
        <w:t>Stollenhau</w:t>
      </w:r>
      <w:proofErr w:type="spellEnd"/>
      <w:r>
        <w:t xml:space="preserve">, </w:t>
      </w:r>
      <w:proofErr w:type="spellStart"/>
      <w:r>
        <w:t>Heinzendorf</w:t>
      </w:r>
      <w:proofErr w:type="spellEnd"/>
      <w:r>
        <w:t>/</w:t>
      </w:r>
      <w:proofErr w:type="spellStart"/>
      <w:r>
        <w:t>March</w:t>
      </w:r>
      <w:proofErr w:type="spellEnd"/>
      <w:r>
        <w:t xml:space="preserve"> </w:t>
      </w:r>
      <w:proofErr w:type="spellStart"/>
      <w:r>
        <w:t>und</w:t>
      </w:r>
      <w:proofErr w:type="spellEnd"/>
      <w:r>
        <w:t xml:space="preserve"> </w:t>
      </w:r>
      <w:proofErr w:type="spellStart"/>
      <w:r>
        <w:t>Umgebung</w:t>
      </w:r>
      <w:proofErr w:type="spellEnd"/>
      <w:r>
        <w:t xml:space="preserve">. </w:t>
      </w:r>
      <w:proofErr w:type="spellStart"/>
      <w:r>
        <w:t>Kreis</w:t>
      </w:r>
      <w:proofErr w:type="spellEnd"/>
      <w:r>
        <w:t xml:space="preserve"> </w:t>
      </w:r>
      <w:proofErr w:type="spellStart"/>
      <w:r>
        <w:t>Mährisch</w:t>
      </w:r>
      <w:proofErr w:type="spellEnd"/>
      <w:r>
        <w:t>-Schönberg (</w:t>
      </w:r>
      <w:proofErr w:type="spellStart"/>
      <w:r>
        <w:t>Sudetenland</w:t>
      </w:r>
      <w:proofErr w:type="spellEnd"/>
      <w:r>
        <w:t>), kterou zde uvádíme</w:t>
      </w:r>
      <w:r w:rsidR="00183835">
        <w:t>, viz obr. číslo 17</w:t>
      </w:r>
      <w:r>
        <w:t>:</w:t>
      </w:r>
    </w:p>
    <w:p w:rsidR="000E57E7" w:rsidRDefault="000E57E7">
      <w:r>
        <w:br w:type="page"/>
      </w:r>
    </w:p>
    <w:p w:rsidR="008D6B62" w:rsidRDefault="008D6B62" w:rsidP="00E62E9A">
      <w:pPr>
        <w:jc w:val="both"/>
      </w:pPr>
    </w:p>
    <w:p w:rsidR="00E62E9A" w:rsidRDefault="00E62E9A" w:rsidP="00E62E9A">
      <w:pPr>
        <w:jc w:val="both"/>
      </w:pPr>
      <w:r>
        <w:t xml:space="preserve">Obr. číslo 17: Schematická mapa Gustava </w:t>
      </w:r>
      <w:proofErr w:type="spellStart"/>
      <w:r>
        <w:t>Schwarzera</w:t>
      </w:r>
      <w:proofErr w:type="spellEnd"/>
      <w:r>
        <w:t>.</w:t>
      </w:r>
    </w:p>
    <w:p w:rsidR="00E62E9A" w:rsidRDefault="000E57E7" w:rsidP="00E62E9A">
      <w:pPr>
        <w:jc w:val="both"/>
      </w:pPr>
      <w:r w:rsidRPr="000E57E7">
        <w:rPr>
          <w:noProof/>
          <w:lang w:eastAsia="cs-CZ"/>
        </w:rPr>
        <w:drawing>
          <wp:inline distT="0" distB="0" distL="0" distR="0" wp14:anchorId="552B741B" wp14:editId="7F121EA0">
            <wp:extent cx="5759813" cy="3530379"/>
            <wp:effectExtent l="0" t="0" r="0" b="0"/>
            <wp:docPr id="29" name="Obrázek 29" descr="C:\Users\Valentýnka\Desktop\Josefová\2 1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Valentýnka\Desktop\Josefová\2 126.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63205" cy="3532458"/>
                    </a:xfrm>
                    <a:prstGeom prst="rect">
                      <a:avLst/>
                    </a:prstGeom>
                    <a:noFill/>
                    <a:ln>
                      <a:noFill/>
                    </a:ln>
                  </pic:spPr>
                </pic:pic>
              </a:graphicData>
            </a:graphic>
          </wp:inline>
        </w:drawing>
      </w:r>
    </w:p>
    <w:p w:rsidR="00183835" w:rsidRDefault="00183835">
      <w:r>
        <w:br w:type="page"/>
      </w:r>
    </w:p>
    <w:p w:rsidR="00183835" w:rsidRDefault="00183835" w:rsidP="00E62E9A">
      <w:pPr>
        <w:jc w:val="both"/>
      </w:pPr>
    </w:p>
    <w:p w:rsidR="00E62E9A" w:rsidRDefault="00E62E9A" w:rsidP="00E62E9A">
      <w:pPr>
        <w:jc w:val="both"/>
      </w:pPr>
      <w:r>
        <w:t xml:space="preserve">Pro dotvoření reálného obrazu uvádíme souběžně snímek z 30. let 20. století, jenž zachycuje část osady okolo </w:t>
      </w:r>
      <w:r w:rsidR="001B7C5C">
        <w:t xml:space="preserve">čp. 2 hostince (budova s červenou tečkou) a čp. 20 obecní </w:t>
      </w:r>
      <w:proofErr w:type="gramStart"/>
      <w:r w:rsidR="001B7C5C">
        <w:t>školy  (budova</w:t>
      </w:r>
      <w:proofErr w:type="gramEnd"/>
      <w:r w:rsidR="001B7C5C">
        <w:t xml:space="preserve"> se zelenou tečkou)</w:t>
      </w:r>
      <w:r w:rsidR="00E85734">
        <w:t xml:space="preserve">; modrou tečkou dům čp. 11 (Gustav </w:t>
      </w:r>
      <w:proofErr w:type="spellStart"/>
      <w:r w:rsidR="00E85734">
        <w:t>Schwarzer</w:t>
      </w:r>
      <w:proofErr w:type="spellEnd"/>
      <w:r w:rsidR="00E85734">
        <w:t>) – viz obr. číslo 18</w:t>
      </w:r>
      <w:r>
        <w:t>.</w:t>
      </w:r>
    </w:p>
    <w:p w:rsidR="00E62E9A" w:rsidRDefault="00E62E9A" w:rsidP="00E62E9A">
      <w:pPr>
        <w:jc w:val="both"/>
      </w:pPr>
      <w:r>
        <w:t>Obr. číslo 18: Fotografie Josefové z 30. let 20. století.</w:t>
      </w:r>
    </w:p>
    <w:p w:rsidR="00E62E9A" w:rsidRDefault="00E85734" w:rsidP="00E62E9A">
      <w:pPr>
        <w:jc w:val="both"/>
      </w:pPr>
      <w:r w:rsidRPr="00E85734">
        <w:rPr>
          <w:noProof/>
          <w:lang w:eastAsia="cs-CZ"/>
        </w:rPr>
        <w:drawing>
          <wp:inline distT="0" distB="0" distL="0" distR="0" wp14:anchorId="752DD2C3" wp14:editId="79FB7FBE">
            <wp:extent cx="5760720" cy="3746197"/>
            <wp:effectExtent l="0" t="0" r="0" b="6985"/>
            <wp:docPr id="32" name="Obrázek 32" descr="C:\Users\Valentýnka\Desktop\Josefová\Josefová.jaro.označení budo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Valentýnka\Desktop\Josefová\Josefová.jaro.označení budov.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60720" cy="3746197"/>
                    </a:xfrm>
                    <a:prstGeom prst="rect">
                      <a:avLst/>
                    </a:prstGeom>
                    <a:noFill/>
                    <a:ln>
                      <a:noFill/>
                    </a:ln>
                  </pic:spPr>
                </pic:pic>
              </a:graphicData>
            </a:graphic>
          </wp:inline>
        </w:drawing>
      </w:r>
    </w:p>
    <w:p w:rsidR="00E62E9A" w:rsidRDefault="00E62E9A" w:rsidP="00E62E9A">
      <w:pPr>
        <w:jc w:val="both"/>
      </w:pPr>
      <w:r>
        <w:t xml:space="preserve">Dále nám sčítací operát přináší pozoruhodnou informaci o budově číslo popisné 2, kterou vlastnila opět rodina </w:t>
      </w:r>
      <w:proofErr w:type="spellStart"/>
      <w:r>
        <w:t>Hilgartů</w:t>
      </w:r>
      <w:proofErr w:type="spellEnd"/>
      <w:r>
        <w:t xml:space="preserve">. Jde o hostinec, který je </w:t>
      </w:r>
      <w:r w:rsidR="001C7CAD">
        <w:t xml:space="preserve">roce 1921 </w:t>
      </w:r>
      <w:r>
        <w:t xml:space="preserve">ve vlastnictví Eduarda </w:t>
      </w:r>
      <w:proofErr w:type="spellStart"/>
      <w:r>
        <w:t>Hilgarta</w:t>
      </w:r>
      <w:proofErr w:type="spellEnd"/>
      <w:r>
        <w:t xml:space="preserve">. V písemných pramenech je uvedena zajímavá informace, že v letech 1755 – 1762 byl v Nové Josefové sklářem a současně krčmářem Ignác </w:t>
      </w:r>
      <w:proofErr w:type="spellStart"/>
      <w:r>
        <w:t>Hilgert</w:t>
      </w:r>
      <w:proofErr w:type="spellEnd"/>
      <w:r>
        <w:t xml:space="preserve">. Je tedy pravděpodobné, že jeho potomci drželi josefskou hospodu nepřetržitě až do 40. let 20. století. Rod </w:t>
      </w:r>
      <w:proofErr w:type="spellStart"/>
      <w:r>
        <w:t>Hilgertů</w:t>
      </w:r>
      <w:proofErr w:type="spellEnd"/>
      <w:r>
        <w:t xml:space="preserve"> (později </w:t>
      </w:r>
      <w:proofErr w:type="spellStart"/>
      <w:r>
        <w:t>Hilgartů</w:t>
      </w:r>
      <w:proofErr w:type="spellEnd"/>
      <w:r>
        <w:t>), patrně rozvětvený, měl v Josefové nepřetržitou kontinuitu a byl svědkem celé historie osady.</w:t>
      </w:r>
      <w:r w:rsidR="001C7CAD">
        <w:t xml:space="preserve"> Sčítací operáty z roku 1921 dokonce uvádí dvě osoby stejného jména a příjmení – Alois </w:t>
      </w:r>
      <w:proofErr w:type="spellStart"/>
      <w:r w:rsidR="001C7CAD">
        <w:t>Hilgart</w:t>
      </w:r>
      <w:proofErr w:type="spellEnd"/>
      <w:r w:rsidR="001C7CAD">
        <w:t xml:space="preserve"> z čp. 1 a z čp. 14 (ovšem rozdílného data narození) a potvrzují tak, že </w:t>
      </w:r>
      <w:proofErr w:type="spellStart"/>
      <w:r w:rsidR="001C7CAD">
        <w:t>Hilgartové</w:t>
      </w:r>
      <w:proofErr w:type="spellEnd"/>
      <w:r w:rsidR="001C7CAD">
        <w:t xml:space="preserve"> byli rozvětveným rodem v osadě.</w:t>
      </w:r>
    </w:p>
    <w:p w:rsidR="00E62E9A" w:rsidRDefault="00E62E9A" w:rsidP="00E62E9A">
      <w:pPr>
        <w:jc w:val="both"/>
      </w:pPr>
      <w:r>
        <w:t xml:space="preserve">Další zajímavou informací ze sčítacího operátu z roku 1921 máme o vlastnictví dvou domů knížetem Johannem </w:t>
      </w:r>
      <w:proofErr w:type="spellStart"/>
      <w:r>
        <w:t>Lichtenštejnem</w:t>
      </w:r>
      <w:proofErr w:type="spellEnd"/>
      <w:r>
        <w:t xml:space="preserve">. Šlo o čísla popisná 8, ve kterém bydlela vdova Anna Seidlová s třemi dětmi, a o číslo 17, v němž bydlel lesník Johann </w:t>
      </w:r>
      <w:proofErr w:type="spellStart"/>
      <w:r>
        <w:t>Kozak</w:t>
      </w:r>
      <w:proofErr w:type="spellEnd"/>
      <w:r>
        <w:t xml:space="preserve"> s manželkou a pěti dětmi. Budova je na schematické mapě G. </w:t>
      </w:r>
      <w:proofErr w:type="spellStart"/>
      <w:r>
        <w:t>Schwarzera</w:t>
      </w:r>
      <w:proofErr w:type="spellEnd"/>
      <w:r>
        <w:t xml:space="preserve"> označena jako lesovna. Pro upřesnění podotýkáme, že revírník v té době sídlil ve Františkově.</w:t>
      </w:r>
    </w:p>
    <w:p w:rsidR="00183835" w:rsidRDefault="00E62E9A" w:rsidP="00E62E9A">
      <w:pPr>
        <w:jc w:val="both"/>
      </w:pPr>
      <w:r>
        <w:t xml:space="preserve">Ve sčítacích operátech dokonce také nacházíme informace o autorovi opakovaně zmiňované schematické mapy Gustavu </w:t>
      </w:r>
      <w:proofErr w:type="spellStart"/>
      <w:r>
        <w:t>Schwarzerovi</w:t>
      </w:r>
      <w:proofErr w:type="spellEnd"/>
      <w:r>
        <w:t xml:space="preserve"> – narodil se </w:t>
      </w:r>
      <w:proofErr w:type="gramStart"/>
      <w:r>
        <w:t>25.10.1907</w:t>
      </w:r>
      <w:proofErr w:type="gramEnd"/>
      <w:r>
        <w:t xml:space="preserve"> a byl to druhorozený syn lesníka Aloise </w:t>
      </w:r>
      <w:proofErr w:type="spellStart"/>
      <w:r>
        <w:t>Schwarzera</w:t>
      </w:r>
      <w:proofErr w:type="spellEnd"/>
      <w:r>
        <w:t xml:space="preserve"> narozeného dne 5.7.1876 a jeho ženy Heleny narozené dne 1.5.1879, která vedla domácnost. Měl staršího bratra Aloise (narozen </w:t>
      </w:r>
      <w:proofErr w:type="gramStart"/>
      <w:r>
        <w:t>11.5.1905</w:t>
      </w:r>
      <w:proofErr w:type="gramEnd"/>
      <w:r>
        <w:t xml:space="preserve">), mladšího bratra Franze (narozen 22.4.1919), který padl v červnu roku 1944 na východní frontě a mladší sestru Hermínu (narozena </w:t>
      </w:r>
    </w:p>
    <w:p w:rsidR="00183835" w:rsidRDefault="00183835" w:rsidP="00E62E9A">
      <w:pPr>
        <w:jc w:val="both"/>
      </w:pPr>
    </w:p>
    <w:p w:rsidR="00E85734" w:rsidRDefault="00E62E9A" w:rsidP="00E62E9A">
      <w:pPr>
        <w:jc w:val="both"/>
      </w:pPr>
      <w:proofErr w:type="gramStart"/>
      <w:r>
        <w:t>28.11.1911</w:t>
      </w:r>
      <w:proofErr w:type="gramEnd"/>
      <w:r>
        <w:t>). Rodina bydlela v domě číslo popisné 11 a tento dům i vlastnila.  Na obrázku číslo 18 je jejich dům situován jako čtvrtý zleva</w:t>
      </w:r>
      <w:r w:rsidR="00E85734">
        <w:t xml:space="preserve"> (označen modrou tečkou)</w:t>
      </w:r>
      <w:r>
        <w:t xml:space="preserve">. V historických pramenech, které se týkají sklářské hutě Nová Josefová, nenacházíme zmínku o jménu </w:t>
      </w:r>
      <w:proofErr w:type="spellStart"/>
      <w:r>
        <w:t>Schwarzer</w:t>
      </w:r>
      <w:proofErr w:type="spellEnd"/>
      <w:r>
        <w:t xml:space="preserve">. Pravděpodobně to nebyla sklářská rodina. Gustav </w:t>
      </w:r>
      <w:proofErr w:type="spellStart"/>
      <w:r>
        <w:t>Schwarzer</w:t>
      </w:r>
      <w:proofErr w:type="spellEnd"/>
      <w:r>
        <w:t xml:space="preserve"> je také autorem cenných informací o Josefové z 30. a 40. let 20. století, které byly uveřejněny v již zmíněné publikaci Kleine Chronik </w:t>
      </w:r>
      <w:proofErr w:type="spellStart"/>
      <w:r>
        <w:t>Kirch-Sprengel</w:t>
      </w:r>
      <w:proofErr w:type="spellEnd"/>
      <w:r>
        <w:t xml:space="preserve"> </w:t>
      </w:r>
      <w:proofErr w:type="spellStart"/>
      <w:r>
        <w:t>Geppersdorf</w:t>
      </w:r>
      <w:proofErr w:type="spellEnd"/>
      <w:r>
        <w:t xml:space="preserve">, </w:t>
      </w:r>
      <w:proofErr w:type="spellStart"/>
      <w:r>
        <w:t>Pföhlwies</w:t>
      </w:r>
      <w:proofErr w:type="spellEnd"/>
      <w:r>
        <w:t xml:space="preserve">, </w:t>
      </w:r>
      <w:proofErr w:type="spellStart"/>
      <w:r>
        <w:t>Stollenhau</w:t>
      </w:r>
      <w:proofErr w:type="spellEnd"/>
      <w:r>
        <w:t xml:space="preserve">, </w:t>
      </w:r>
      <w:proofErr w:type="spellStart"/>
      <w:r>
        <w:t>Heinzendorf</w:t>
      </w:r>
      <w:proofErr w:type="spellEnd"/>
      <w:r>
        <w:t>/</w:t>
      </w:r>
      <w:proofErr w:type="spellStart"/>
      <w:r>
        <w:t>March</w:t>
      </w:r>
      <w:proofErr w:type="spellEnd"/>
      <w:r>
        <w:t xml:space="preserve"> </w:t>
      </w:r>
      <w:proofErr w:type="spellStart"/>
      <w:r>
        <w:t>und</w:t>
      </w:r>
      <w:proofErr w:type="spellEnd"/>
      <w:r>
        <w:t xml:space="preserve"> </w:t>
      </w:r>
      <w:proofErr w:type="spellStart"/>
      <w:r>
        <w:t>Umgebung</w:t>
      </w:r>
      <w:proofErr w:type="spellEnd"/>
      <w:r>
        <w:t xml:space="preserve">. </w:t>
      </w:r>
      <w:proofErr w:type="spellStart"/>
      <w:r>
        <w:t>Kreis</w:t>
      </w:r>
      <w:proofErr w:type="spellEnd"/>
      <w:r>
        <w:t xml:space="preserve"> </w:t>
      </w:r>
      <w:proofErr w:type="spellStart"/>
      <w:r>
        <w:t>Mährisch</w:t>
      </w:r>
      <w:proofErr w:type="spellEnd"/>
      <w:r>
        <w:t>-Schönberg (</w:t>
      </w:r>
      <w:proofErr w:type="spellStart"/>
      <w:r>
        <w:t>Sudetenland</w:t>
      </w:r>
      <w:proofErr w:type="spellEnd"/>
      <w:r>
        <w:t xml:space="preserve">) </w:t>
      </w:r>
      <w:proofErr w:type="spellStart"/>
      <w:r>
        <w:t>Druck</w:t>
      </w:r>
      <w:proofErr w:type="spellEnd"/>
      <w:r>
        <w:t xml:space="preserve"> </w:t>
      </w:r>
      <w:proofErr w:type="spellStart"/>
      <w:r>
        <w:t>und</w:t>
      </w:r>
      <w:proofErr w:type="spellEnd"/>
      <w:r>
        <w:t xml:space="preserve"> </w:t>
      </w:r>
      <w:proofErr w:type="spellStart"/>
      <w:r>
        <w:t>Verarbeitung</w:t>
      </w:r>
      <w:proofErr w:type="spellEnd"/>
      <w:r>
        <w:t xml:space="preserve">: Offset Köhler KG, </w:t>
      </w:r>
      <w:proofErr w:type="spellStart"/>
      <w:r>
        <w:t>Gießen-Wieseck</w:t>
      </w:r>
      <w:proofErr w:type="spellEnd"/>
      <w:r>
        <w:t xml:space="preserve">, 1988, s. 464 až 468, z níž čerpáme uváděné informace. Tam se o panu Gustavu </w:t>
      </w:r>
      <w:proofErr w:type="spellStart"/>
      <w:r>
        <w:t>Schwarzerovi</w:t>
      </w:r>
      <w:proofErr w:type="spellEnd"/>
      <w:r>
        <w:t xml:space="preserve"> dále dovídáme, že byl posledním zastupitelem samosprávy v osadě, který měl na starosti školství – viz níže.</w:t>
      </w:r>
    </w:p>
    <w:p w:rsidR="00E62E9A" w:rsidRDefault="00E62E9A" w:rsidP="00E62E9A">
      <w:pPr>
        <w:jc w:val="both"/>
      </w:pPr>
      <w:r>
        <w:t xml:space="preserve">Zajímavější informace by jistě přinesly informace ze sčítání lidu Republiky československé k  1.12.1930 a zejména ze sčítání obyvatelstva v odtrženém čs. pohraničí k </w:t>
      </w:r>
      <w:proofErr w:type="gramStart"/>
      <w:r>
        <w:t>17.5.1939</w:t>
      </w:r>
      <w:proofErr w:type="gramEnd"/>
      <w:r>
        <w:t xml:space="preserve"> a poválečného sčítání lidu z 1.3.1950 (zdroje jsou deponovány v Národním archivu v Praze 4) a nebylo v našich silách je zatím prostudovat a využít.</w:t>
      </w:r>
    </w:p>
    <w:p w:rsidR="00E62E9A" w:rsidRDefault="00E62E9A" w:rsidP="00E62E9A">
      <w:pPr>
        <w:jc w:val="both"/>
      </w:pPr>
      <w:r>
        <w:t xml:space="preserve">Informace o obyvatelích v období 30. a 40. let 20. století jsme získali z již citovaného a pozoruhodného zdroje, jehož výtisk je uložen v </w:t>
      </w:r>
      <w:proofErr w:type="spellStart"/>
      <w:r>
        <w:t>SOkA</w:t>
      </w:r>
      <w:proofErr w:type="spellEnd"/>
      <w:r>
        <w:t xml:space="preserve"> Šumperk. Je jím již zmiňovaný Kleine Chronik </w:t>
      </w:r>
      <w:proofErr w:type="spellStart"/>
      <w:r>
        <w:t>Kirch-Sprengel</w:t>
      </w:r>
      <w:proofErr w:type="spellEnd"/>
      <w:r>
        <w:t xml:space="preserve"> </w:t>
      </w:r>
      <w:proofErr w:type="spellStart"/>
      <w:r>
        <w:t>Geppersdorf</w:t>
      </w:r>
      <w:proofErr w:type="spellEnd"/>
      <w:r>
        <w:t xml:space="preserve">, </w:t>
      </w:r>
      <w:proofErr w:type="spellStart"/>
      <w:r>
        <w:t>Pföhlwies</w:t>
      </w:r>
      <w:proofErr w:type="spellEnd"/>
      <w:r>
        <w:t xml:space="preserve">, </w:t>
      </w:r>
      <w:proofErr w:type="spellStart"/>
      <w:r>
        <w:t>Stollenhau</w:t>
      </w:r>
      <w:proofErr w:type="spellEnd"/>
      <w:r>
        <w:t xml:space="preserve">, </w:t>
      </w:r>
      <w:proofErr w:type="spellStart"/>
      <w:r>
        <w:t>Heinzendorf</w:t>
      </w:r>
      <w:proofErr w:type="spellEnd"/>
      <w:r>
        <w:t>/</w:t>
      </w:r>
      <w:proofErr w:type="spellStart"/>
      <w:r>
        <w:t>March</w:t>
      </w:r>
      <w:proofErr w:type="spellEnd"/>
      <w:r>
        <w:t xml:space="preserve"> </w:t>
      </w:r>
      <w:proofErr w:type="spellStart"/>
      <w:r>
        <w:t>und</w:t>
      </w:r>
      <w:proofErr w:type="spellEnd"/>
      <w:r>
        <w:t xml:space="preserve"> </w:t>
      </w:r>
      <w:proofErr w:type="spellStart"/>
      <w:r>
        <w:t>Umgebung</w:t>
      </w:r>
      <w:proofErr w:type="spellEnd"/>
      <w:r>
        <w:t xml:space="preserve">. </w:t>
      </w:r>
      <w:proofErr w:type="spellStart"/>
      <w:r>
        <w:t>Kreis</w:t>
      </w:r>
      <w:proofErr w:type="spellEnd"/>
      <w:r>
        <w:t xml:space="preserve"> </w:t>
      </w:r>
      <w:proofErr w:type="spellStart"/>
      <w:r>
        <w:t>Mährisch</w:t>
      </w:r>
      <w:proofErr w:type="spellEnd"/>
      <w:r>
        <w:t>-Schönberg (</w:t>
      </w:r>
      <w:proofErr w:type="spellStart"/>
      <w:r>
        <w:t>Sudetenland</w:t>
      </w:r>
      <w:proofErr w:type="spellEnd"/>
      <w:r>
        <w:t>).</w:t>
      </w:r>
    </w:p>
    <w:p w:rsidR="00E62E9A" w:rsidRDefault="00E62E9A" w:rsidP="00E62E9A">
      <w:pPr>
        <w:jc w:val="both"/>
      </w:pPr>
      <w:r>
        <w:t>Z tohoto zdroje jsme zjistili, že osada byla lidově nazývána Sklárna a měla v polovině 40. let 20. století 20 domů, které obývalo 75 obyvatel (údaje se oproti sčítání obyvatel z roku 1930 mírně liší, což je přirozené). V obci se nacházely: hájovna, škola, hostinec, hasičská zbrojnice, obecní kaplička a obecní lípa, která byla památkově chráněna</w:t>
      </w:r>
      <w:r w:rsidR="001277BA">
        <w:t>, u domu čp. 12 jednoduchá zvonice</w:t>
      </w:r>
      <w:r>
        <w:t>. Obyvatelé obce byli většinou zaměstnáni v lese, obsluhovali také lesní železnici se svážnicí. Každý dům měl zahradu a několik akrů zemědělské půdy.</w:t>
      </w:r>
      <w:r w:rsidR="00CE4812">
        <w:t xml:space="preserve"> Pěstovaly</w:t>
      </w:r>
      <w:r>
        <w:t xml:space="preserve"> se zde kukuřice, o</w:t>
      </w:r>
      <w:r w:rsidR="0035373C">
        <w:t xml:space="preserve"> </w:t>
      </w:r>
      <w:r>
        <w:t xml:space="preserve">ves a brambory. Ve stájích byly krávy, kozy a prasata. Mléko, máslo a tvaroh byly vyhledávanými produkty, protože pocházely z pastvy na lesních a horských loukách. Jejich prodejem si místní přilepšovali. V jednotřídní škole </w:t>
      </w:r>
      <w:r w:rsidR="00EB09F1">
        <w:t xml:space="preserve">(čp. 20) </w:t>
      </w:r>
      <w:r>
        <w:t xml:space="preserve">se </w:t>
      </w:r>
      <w:r w:rsidR="00EB09F1">
        <w:t xml:space="preserve">od roku 1882 </w:t>
      </w:r>
      <w:r>
        <w:t>učilo až 30 žáků</w:t>
      </w:r>
      <w:r w:rsidR="00EB09F1">
        <w:t xml:space="preserve"> najednou</w:t>
      </w:r>
      <w:r>
        <w:t xml:space="preserve">. Do jednotřídní školy chodily i děti z Nového </w:t>
      </w:r>
      <w:proofErr w:type="spellStart"/>
      <w:r>
        <w:t>Kolštejna</w:t>
      </w:r>
      <w:proofErr w:type="spellEnd"/>
      <w:r>
        <w:t xml:space="preserve"> (osada mezi Josefovou a </w:t>
      </w:r>
      <w:proofErr w:type="spellStart"/>
      <w:r>
        <w:t>Františkovem</w:t>
      </w:r>
      <w:proofErr w:type="spellEnd"/>
      <w:r>
        <w:t>) a Zadního Aloisova. Nová Josefová patřila pod farnost Nové Losiny, kam patřila i správně a politicky.</w:t>
      </w:r>
      <w:r w:rsidR="001C7CAD">
        <w:t xml:space="preserve"> </w:t>
      </w:r>
      <w:proofErr w:type="spellStart"/>
      <w:r w:rsidR="001C7CAD">
        <w:t>SOkA</w:t>
      </w:r>
      <w:proofErr w:type="spellEnd"/>
      <w:r w:rsidR="001C7CAD">
        <w:t xml:space="preserve"> Šumperk bohužel nemá ve svých fondech archiválie týkající se </w:t>
      </w:r>
      <w:proofErr w:type="spellStart"/>
      <w:r w:rsidR="001C7CAD">
        <w:t>novojosefské</w:t>
      </w:r>
      <w:proofErr w:type="spellEnd"/>
      <w:r w:rsidR="001C7CAD">
        <w:t xml:space="preserve"> školy</w:t>
      </w:r>
      <w:r w:rsidR="00EC06AE">
        <w:t xml:space="preserve"> (třídní katalogy, školní kronika…)</w:t>
      </w:r>
      <w:r w:rsidR="001C7CAD">
        <w:t xml:space="preserve">. Informace nejsou ani ve fondu, který se týká školy z Nových Losin, kam </w:t>
      </w:r>
      <w:proofErr w:type="spellStart"/>
      <w:r w:rsidR="001C7CAD">
        <w:t>novojosefská</w:t>
      </w:r>
      <w:proofErr w:type="spellEnd"/>
      <w:r w:rsidR="001C7CAD">
        <w:t xml:space="preserve"> jednotřídka spadala. </w:t>
      </w:r>
      <w:r w:rsidR="00EB09F1">
        <w:t>V roce 1921 byl učitelem místní jednotřídky Karl Fischer, který se svojí rodinou čítající manželku a 5 dětí v budově školy i bydlel.</w:t>
      </w:r>
    </w:p>
    <w:p w:rsidR="00E62E9A" w:rsidRDefault="00E62E9A" w:rsidP="00E62E9A">
      <w:pPr>
        <w:jc w:val="both"/>
      </w:pPr>
      <w:r>
        <w:t xml:space="preserve">Posledními zástupci obecní samosprávy byli Eduard </w:t>
      </w:r>
      <w:proofErr w:type="spellStart"/>
      <w:r>
        <w:t>Hilgart</w:t>
      </w:r>
      <w:proofErr w:type="spellEnd"/>
      <w:r>
        <w:t xml:space="preserve"> z domu čp. 2, Johann Rotter z domu čp. 9 a Anton </w:t>
      </w:r>
      <w:proofErr w:type="spellStart"/>
      <w:r>
        <w:t>Schartel</w:t>
      </w:r>
      <w:proofErr w:type="spellEnd"/>
      <w:r>
        <w:t xml:space="preserve"> z domu čp. 6.  Posledním místním zastupitelem odpovědným za školu byl Gustav </w:t>
      </w:r>
      <w:proofErr w:type="spellStart"/>
      <w:r>
        <w:t>Schwarzer</w:t>
      </w:r>
      <w:proofErr w:type="spellEnd"/>
      <w:r>
        <w:t xml:space="preserve"> z domu čp. 11.</w:t>
      </w:r>
      <w:r w:rsidR="00EC06AE" w:rsidRPr="00EC06AE">
        <w:rPr>
          <w:vertAlign w:val="superscript"/>
        </w:rPr>
        <w:t xml:space="preserve"> </w:t>
      </w:r>
      <w:r w:rsidR="00EC06AE">
        <w:rPr>
          <w:vertAlign w:val="superscript"/>
        </w:rPr>
        <w:t>8)</w:t>
      </w:r>
    </w:p>
    <w:p w:rsidR="00E62E9A" w:rsidRDefault="00E62E9A" w:rsidP="00E62E9A">
      <w:pPr>
        <w:jc w:val="both"/>
      </w:pPr>
      <w:r>
        <w:t>Další zajímavé informace nacházíme v seznamu obyvatel obce (výhradně mužů) padlých na různých bojištích během 2. světové války. Podobný seznam padlých během 1. světové války, jenž je obvyklý takřka ve všech obcích naší země, zde kupodivu chybí. Seznam uvádí jména obyvatel, datum a místo úmrtí v tabulce číslo 3.</w:t>
      </w:r>
    </w:p>
    <w:p w:rsidR="008D6B62" w:rsidRDefault="008D6B62">
      <w:r>
        <w:br w:type="page"/>
      </w:r>
    </w:p>
    <w:p w:rsidR="008D6B62" w:rsidRDefault="008D6B62" w:rsidP="00E62E9A">
      <w:pPr>
        <w:jc w:val="both"/>
      </w:pPr>
    </w:p>
    <w:p w:rsidR="00E62E9A" w:rsidRDefault="00E62E9A" w:rsidP="00E62E9A">
      <w:pPr>
        <w:jc w:val="both"/>
      </w:pPr>
    </w:p>
    <w:p w:rsidR="00E62E9A" w:rsidRDefault="00E62E9A" w:rsidP="0045268B">
      <w:pPr>
        <w:jc w:val="center"/>
      </w:pPr>
      <w:r>
        <w:t xml:space="preserve">Tab. </w:t>
      </w:r>
      <w:proofErr w:type="gramStart"/>
      <w:r>
        <w:t>číslo</w:t>
      </w:r>
      <w:proofErr w:type="gramEnd"/>
      <w:r>
        <w:t xml:space="preserve"> 3: Seznam padlých obyvatel Nové Josefové během 2. světové války</w:t>
      </w:r>
      <w:r w:rsidR="00EC06AE">
        <w:rPr>
          <w:vertAlign w:val="superscript"/>
        </w:rPr>
        <w:t>9)</w:t>
      </w:r>
    </w:p>
    <w:tbl>
      <w:tblPr>
        <w:tblW w:w="7480" w:type="dxa"/>
        <w:jc w:val="center"/>
        <w:tblCellMar>
          <w:left w:w="70" w:type="dxa"/>
          <w:right w:w="70" w:type="dxa"/>
        </w:tblCellMar>
        <w:tblLook w:val="04A0" w:firstRow="1" w:lastRow="0" w:firstColumn="1" w:lastColumn="0" w:noHBand="0" w:noVBand="1"/>
      </w:tblPr>
      <w:tblGrid>
        <w:gridCol w:w="2480"/>
        <w:gridCol w:w="2080"/>
        <w:gridCol w:w="2920"/>
      </w:tblGrid>
      <w:tr w:rsidR="0045268B" w:rsidRPr="00205DB4" w:rsidTr="0045268B">
        <w:trPr>
          <w:trHeight w:val="300"/>
          <w:jc w:val="center"/>
        </w:trPr>
        <w:tc>
          <w:tcPr>
            <w:tcW w:w="2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jméno</w:t>
            </w:r>
          </w:p>
        </w:tc>
        <w:tc>
          <w:tcPr>
            <w:tcW w:w="2080" w:type="dxa"/>
            <w:tcBorders>
              <w:top w:val="single" w:sz="4" w:space="0" w:color="auto"/>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datum</w:t>
            </w:r>
          </w:p>
        </w:tc>
        <w:tc>
          <w:tcPr>
            <w:tcW w:w="2920" w:type="dxa"/>
            <w:tcBorders>
              <w:top w:val="single" w:sz="4" w:space="0" w:color="auto"/>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místo</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spellStart"/>
            <w:r w:rsidRPr="00205DB4">
              <w:rPr>
                <w:rFonts w:ascii="Calibri" w:hAnsi="Calibri"/>
                <w:color w:val="000000"/>
                <w:lang w:eastAsia="cs-CZ"/>
              </w:rPr>
              <w:t>Heintel</w:t>
            </w:r>
            <w:proofErr w:type="spellEnd"/>
            <w:r w:rsidRPr="00205DB4">
              <w:rPr>
                <w:rFonts w:ascii="Calibri" w:hAnsi="Calibri"/>
                <w:color w:val="000000"/>
                <w:lang w:eastAsia="cs-CZ"/>
              </w:rPr>
              <w:t xml:space="preserve"> Leopold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5.2.1945</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u Vratislavi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spellStart"/>
            <w:r w:rsidRPr="00205DB4">
              <w:rPr>
                <w:rFonts w:ascii="Calibri" w:hAnsi="Calibri"/>
                <w:color w:val="000000"/>
                <w:lang w:eastAsia="cs-CZ"/>
              </w:rPr>
              <w:t>Heintel</w:t>
            </w:r>
            <w:proofErr w:type="spellEnd"/>
            <w:r w:rsidRPr="00205DB4">
              <w:rPr>
                <w:rFonts w:ascii="Calibri" w:hAnsi="Calibri"/>
                <w:color w:val="000000"/>
                <w:lang w:eastAsia="cs-CZ"/>
              </w:rPr>
              <w:t xml:space="preserve"> Richard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20.7.1943</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v Řecku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spellStart"/>
            <w:r w:rsidRPr="00205DB4">
              <w:rPr>
                <w:rFonts w:ascii="Calibri" w:hAnsi="Calibri"/>
                <w:color w:val="000000"/>
                <w:lang w:eastAsia="cs-CZ"/>
              </w:rPr>
              <w:t>Heigert</w:t>
            </w:r>
            <w:proofErr w:type="spellEnd"/>
            <w:r w:rsidRPr="00205DB4">
              <w:rPr>
                <w:rFonts w:ascii="Calibri" w:hAnsi="Calibri"/>
                <w:color w:val="000000"/>
                <w:lang w:eastAsia="cs-CZ"/>
              </w:rPr>
              <w:t xml:space="preserve"> Josef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1945</w:t>
            </w:r>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pohřeš. Rumunsko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spellStart"/>
            <w:r w:rsidRPr="00205DB4">
              <w:rPr>
                <w:rFonts w:ascii="Calibri" w:hAnsi="Calibri"/>
                <w:color w:val="000000"/>
                <w:lang w:eastAsia="cs-CZ"/>
              </w:rPr>
              <w:t>Scholz</w:t>
            </w:r>
            <w:proofErr w:type="spellEnd"/>
            <w:r w:rsidRPr="00205DB4">
              <w:rPr>
                <w:rFonts w:ascii="Calibri" w:hAnsi="Calibri"/>
                <w:color w:val="000000"/>
                <w:lang w:eastAsia="cs-CZ"/>
              </w:rPr>
              <w:t xml:space="preserve"> Antonín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17.4.1943</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na východní frontě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Schulz </w:t>
            </w:r>
            <w:proofErr w:type="spellStart"/>
            <w:r w:rsidRPr="00205DB4">
              <w:rPr>
                <w:rFonts w:ascii="Calibri" w:hAnsi="Calibri"/>
                <w:color w:val="000000"/>
                <w:lang w:eastAsia="cs-CZ"/>
              </w:rPr>
              <w:t>Wili</w:t>
            </w:r>
            <w:proofErr w:type="spellEnd"/>
            <w:r w:rsidRPr="00205DB4">
              <w:rPr>
                <w:rFonts w:ascii="Calibri" w:hAnsi="Calibri"/>
                <w:color w:val="000000"/>
                <w:lang w:eastAsia="cs-CZ"/>
              </w:rPr>
              <w:t xml:space="preserve">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15.1.1944</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na východní frontě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spellStart"/>
            <w:r w:rsidRPr="00205DB4">
              <w:rPr>
                <w:rFonts w:ascii="Calibri" w:hAnsi="Calibri"/>
                <w:color w:val="000000"/>
                <w:lang w:eastAsia="cs-CZ"/>
              </w:rPr>
              <w:t>Schwarzer</w:t>
            </w:r>
            <w:proofErr w:type="spellEnd"/>
            <w:r w:rsidRPr="00205DB4">
              <w:rPr>
                <w:rFonts w:ascii="Calibri" w:hAnsi="Calibri"/>
                <w:color w:val="000000"/>
                <w:lang w:eastAsia="cs-CZ"/>
              </w:rPr>
              <w:t xml:space="preserve"> Franz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červen 1944</w:t>
            </w:r>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na východní frontě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spellStart"/>
            <w:r w:rsidRPr="00205DB4">
              <w:rPr>
                <w:rFonts w:ascii="Calibri" w:hAnsi="Calibri"/>
                <w:color w:val="000000"/>
                <w:lang w:eastAsia="cs-CZ"/>
              </w:rPr>
              <w:t>Schwarzer</w:t>
            </w:r>
            <w:proofErr w:type="spellEnd"/>
            <w:r w:rsidRPr="00205DB4">
              <w:rPr>
                <w:rFonts w:ascii="Calibri" w:hAnsi="Calibri"/>
                <w:color w:val="000000"/>
                <w:lang w:eastAsia="cs-CZ"/>
              </w:rPr>
              <w:t xml:space="preserve"> Josef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30.6.1944</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na východní frontě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Seidl Eduard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duben 1944</w:t>
            </w:r>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pohřeš. v Terezíně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Seidl Franz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29.7.1944</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v Besarábii          </w:t>
            </w:r>
          </w:p>
        </w:tc>
      </w:tr>
      <w:tr w:rsidR="0045268B" w:rsidRPr="00205DB4" w:rsidTr="0045268B">
        <w:trPr>
          <w:trHeight w:val="300"/>
          <w:jc w:val="center"/>
        </w:trPr>
        <w:tc>
          <w:tcPr>
            <w:tcW w:w="2480" w:type="dxa"/>
            <w:tcBorders>
              <w:top w:val="nil"/>
              <w:left w:val="single" w:sz="4" w:space="0" w:color="auto"/>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Schulz Rudolf                      </w:t>
            </w:r>
          </w:p>
        </w:tc>
        <w:tc>
          <w:tcPr>
            <w:tcW w:w="208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proofErr w:type="gramStart"/>
            <w:r w:rsidRPr="00205DB4">
              <w:rPr>
                <w:rFonts w:ascii="Calibri" w:hAnsi="Calibri"/>
                <w:color w:val="000000"/>
                <w:lang w:eastAsia="cs-CZ"/>
              </w:rPr>
              <w:t>30.8.1943</w:t>
            </w:r>
            <w:proofErr w:type="gramEnd"/>
          </w:p>
        </w:tc>
        <w:tc>
          <w:tcPr>
            <w:tcW w:w="2920" w:type="dxa"/>
            <w:tcBorders>
              <w:top w:val="nil"/>
              <w:left w:val="nil"/>
              <w:bottom w:val="single" w:sz="4" w:space="0" w:color="auto"/>
              <w:right w:val="single" w:sz="4" w:space="0" w:color="auto"/>
            </w:tcBorders>
            <w:shd w:val="clear" w:color="auto" w:fill="auto"/>
            <w:noWrap/>
            <w:vAlign w:val="center"/>
            <w:hideMark/>
          </w:tcPr>
          <w:p w:rsidR="0045268B" w:rsidRPr="00205DB4" w:rsidRDefault="0045268B" w:rsidP="00A46ED0">
            <w:pPr>
              <w:jc w:val="center"/>
              <w:rPr>
                <w:rFonts w:ascii="Calibri" w:hAnsi="Calibri"/>
                <w:color w:val="000000"/>
                <w:lang w:eastAsia="cs-CZ"/>
              </w:rPr>
            </w:pPr>
            <w:r w:rsidRPr="00205DB4">
              <w:rPr>
                <w:rFonts w:ascii="Calibri" w:hAnsi="Calibri"/>
                <w:color w:val="000000"/>
                <w:lang w:eastAsia="cs-CZ"/>
              </w:rPr>
              <w:t xml:space="preserve">padl na východní frontě        </w:t>
            </w:r>
          </w:p>
        </w:tc>
      </w:tr>
    </w:tbl>
    <w:p w:rsidR="00E62E9A" w:rsidRDefault="00E62E9A" w:rsidP="00E62E9A">
      <w:pPr>
        <w:jc w:val="both"/>
      </w:pPr>
    </w:p>
    <w:p w:rsidR="00E922A3" w:rsidRDefault="00E53A08" w:rsidP="00E62E9A">
      <w:pPr>
        <w:jc w:val="both"/>
      </w:pPr>
      <w:r>
        <w:t>V</w:t>
      </w:r>
      <w:r w:rsidR="00E62E9A">
        <w:t xml:space="preserve"> roce 194</w:t>
      </w:r>
      <w:r>
        <w:t>6</w:t>
      </w:r>
      <w:r w:rsidR="00E62E9A">
        <w:t xml:space="preserve"> došlo k vysídlení obyvatel Nové Josefové, osada </w:t>
      </w:r>
      <w:r w:rsidR="00A46ED0">
        <w:t>ne</w:t>
      </w:r>
      <w:r w:rsidR="00E62E9A">
        <w:t xml:space="preserve">byla </w:t>
      </w:r>
      <w:r w:rsidR="00EC06AE">
        <w:t xml:space="preserve">pravděpodobně </w:t>
      </w:r>
      <w:r w:rsidR="00A46ED0">
        <w:t>dosídlena. Pokud ano, tak pouze přechodně</w:t>
      </w:r>
      <w:r w:rsidR="00E62E9A">
        <w:t xml:space="preserve">. Noví osadníci, kteří </w:t>
      </w:r>
      <w:r w:rsidR="00A46ED0">
        <w:t xml:space="preserve">by </w:t>
      </w:r>
      <w:r w:rsidR="00E62E9A">
        <w:t xml:space="preserve">nahradili původní obyvatele a kterých </w:t>
      </w:r>
      <w:r w:rsidR="00A46ED0">
        <w:t xml:space="preserve">by </w:t>
      </w:r>
      <w:r w:rsidR="00E62E9A">
        <w:t xml:space="preserve">pravděpodobně nebylo mnoho, </w:t>
      </w:r>
      <w:r w:rsidR="00A46ED0">
        <w:t xml:space="preserve">by </w:t>
      </w:r>
      <w:r w:rsidR="00E62E9A">
        <w:t xml:space="preserve">se bez předaných zkušeností a zvyklostí pravděpodobně potýkali s obrovskými potížemi nejen při obdělávání půdy způsobenými zejména drsnými klimatickými podmínkami, ale i </w:t>
      </w:r>
      <w:r w:rsidR="00A46ED0">
        <w:t xml:space="preserve">náročnou </w:t>
      </w:r>
      <w:r w:rsidR="00E62E9A">
        <w:t xml:space="preserve">údržbou budov. Předpokládáme, že ani místní jednotřídní škola nebyla obnovena. </w:t>
      </w:r>
      <w:r>
        <w:t xml:space="preserve">Je pravděpodobné, že místo bylo určeno k zániku již po odsunu původních obyvatel a pouze </w:t>
      </w:r>
      <w:r w:rsidR="00A46ED0">
        <w:t xml:space="preserve">některé budovy vybrány jako místo pro zázemí lesních dělníků. </w:t>
      </w:r>
      <w:r w:rsidR="00E62E9A">
        <w:t>Kolektivizace zemědělství a vznik státních statků, jistota méně náročné práce a pohodlnějšího života v údolí, jistě velice rychle přispěly k</w:t>
      </w:r>
      <w:r w:rsidR="00A46ED0">
        <w:t xml:space="preserve"> nezájmu o život v </w:t>
      </w:r>
      <w:r w:rsidR="00E62E9A">
        <w:t>těchto míst</w:t>
      </w:r>
      <w:r w:rsidR="00A46ED0">
        <w:t>ech</w:t>
      </w:r>
      <w:r w:rsidR="00E62E9A">
        <w:t xml:space="preserve">. </w:t>
      </w:r>
    </w:p>
    <w:p w:rsidR="00E922A3" w:rsidRDefault="00E62E9A" w:rsidP="00E62E9A">
      <w:pPr>
        <w:jc w:val="both"/>
      </w:pPr>
      <w:r>
        <w:t xml:space="preserve">V 60. letech 20. století byly zchátralé a opuštěné a staticky již narušené budovy </w:t>
      </w:r>
      <w:r w:rsidR="00A46ED0">
        <w:t>rozprodány na stavební materiál, zbylé strženy. P</w:t>
      </w:r>
      <w:r>
        <w:t xml:space="preserve">amětníci z řad rekreantů z Alojzova pamatují ještě </w:t>
      </w:r>
      <w:r w:rsidR="00E53A08">
        <w:t>koncem 5</w:t>
      </w:r>
      <w:r>
        <w:t>0. let zcela opušt</w:t>
      </w:r>
      <w:r w:rsidR="00E53A08">
        <w:t xml:space="preserve">ěnou </w:t>
      </w:r>
      <w:proofErr w:type="spellStart"/>
      <w:r w:rsidR="00E53A08">
        <w:t>novojosefskou</w:t>
      </w:r>
      <w:proofErr w:type="spellEnd"/>
      <w:r w:rsidR="00E53A08">
        <w:t xml:space="preserve"> hospodu </w:t>
      </w:r>
      <w:r>
        <w:t>vybavenou nábytkem a výčepním sklem</w:t>
      </w:r>
      <w:r w:rsidR="00E53A08">
        <w:t xml:space="preserve"> s propadlou střešní konstrukcí a stropem</w:t>
      </w:r>
      <w:r w:rsidR="00A46ED0">
        <w:t>!!!</w:t>
      </w:r>
      <w:r>
        <w:t xml:space="preserve">  V 80. letech 20. století byla celá osada i s neobdělávanými pozemky zalesněna. </w:t>
      </w:r>
      <w:r w:rsidR="00A46ED0">
        <w:t>Ještě dnes mezi vzrostlými smrky návštěvník narazí na staré seschlé kmeny hrušní či třešní</w:t>
      </w:r>
      <w:r w:rsidR="000E268E">
        <w:t>, které donedávna rodily ovoce</w:t>
      </w:r>
      <w:r w:rsidR="00A46ED0">
        <w:t xml:space="preserve">. </w:t>
      </w:r>
      <w:r>
        <w:t xml:space="preserve">Zůstala pouze budova bývalé hájovny s přilehlou hospodářskou budovou. Obě budovy byly využívány pro zaměstnance státních lesů. Dnes jsou využívány k rekreačním účelům. </w:t>
      </w:r>
    </w:p>
    <w:p w:rsidR="00511279" w:rsidRDefault="00E62E9A" w:rsidP="00E62E9A">
      <w:pPr>
        <w:jc w:val="both"/>
      </w:pPr>
      <w:r>
        <w:t xml:space="preserve">Z bývalé osady přečkala do současnosti ještě </w:t>
      </w:r>
      <w:r w:rsidR="00E53A08">
        <w:t>zděná Boží muka</w:t>
      </w:r>
      <w:r w:rsidR="00EC06AE">
        <w:t xml:space="preserve"> a </w:t>
      </w:r>
      <w:r w:rsidR="00E922A3">
        <w:t xml:space="preserve">torzo </w:t>
      </w:r>
      <w:r w:rsidR="00EC06AE">
        <w:t>kamenn</w:t>
      </w:r>
      <w:r w:rsidR="00E922A3">
        <w:t>ého</w:t>
      </w:r>
      <w:r w:rsidR="00EC06AE">
        <w:t xml:space="preserve"> </w:t>
      </w:r>
      <w:r w:rsidR="00E922A3">
        <w:t xml:space="preserve">(mramorového) </w:t>
      </w:r>
      <w:r w:rsidR="00EC06AE">
        <w:t>kříž</w:t>
      </w:r>
      <w:r w:rsidR="00E922A3">
        <w:t>e</w:t>
      </w:r>
      <w:r w:rsidR="00EC06AE">
        <w:t xml:space="preserve"> s</w:t>
      </w:r>
      <w:r w:rsidR="00496CF4">
        <w:t> </w:t>
      </w:r>
      <w:r w:rsidR="00EC06AE">
        <w:t>nápisem</w:t>
      </w:r>
      <w:r w:rsidR="00496CF4">
        <w:t xml:space="preserve"> ve střední části</w:t>
      </w:r>
      <w:r w:rsidR="00EC06AE">
        <w:t xml:space="preserve"> </w:t>
      </w:r>
      <w:r w:rsidR="00E922A3">
        <w:t>„</w:t>
      </w:r>
      <w:r w:rsidR="00A46ED0">
        <w:t>ZUR UHRE GOTTES</w:t>
      </w:r>
      <w:r w:rsidR="00E922A3">
        <w:t>“</w:t>
      </w:r>
      <w:r w:rsidR="00A46ED0">
        <w:t xml:space="preserve"> </w:t>
      </w:r>
      <w:r w:rsidR="00E922A3">
        <w:t>(</w:t>
      </w:r>
      <w:r w:rsidR="00A46ED0">
        <w:t>Ke cti Boží</w:t>
      </w:r>
      <w:r w:rsidR="00E922A3">
        <w:t>)</w:t>
      </w:r>
      <w:r>
        <w:t>.</w:t>
      </w:r>
      <w:r w:rsidR="00A46ED0">
        <w:t xml:space="preserve"> Dále se zachoval nápis na soklu</w:t>
      </w:r>
      <w:r>
        <w:t xml:space="preserve"> </w:t>
      </w:r>
      <w:r w:rsidR="00496CF4">
        <w:t xml:space="preserve">kříže </w:t>
      </w:r>
      <w:r w:rsidR="00E922A3">
        <w:t>„</w:t>
      </w:r>
      <w:r w:rsidR="00496CF4">
        <w:t xml:space="preserve">ERRICHTET VON DEN BEWOHNERN NEU JOSEFSTHAL </w:t>
      </w:r>
      <w:r w:rsidR="00E922A3">
        <w:t>1944“ (</w:t>
      </w:r>
      <w:r w:rsidR="00496CF4">
        <w:t>Postaveno obyvatelům Nové Josefové 1944</w:t>
      </w:r>
      <w:r w:rsidR="00E922A3">
        <w:t xml:space="preserve">), který pravděpodobně vznikl v souvislosti ke </w:t>
      </w:r>
      <w:r w:rsidR="000E268E">
        <w:t xml:space="preserve">zvyšujícím se </w:t>
      </w:r>
      <w:r w:rsidR="00E922A3">
        <w:t xml:space="preserve">ztrátám mužských obyvatel </w:t>
      </w:r>
    </w:p>
    <w:p w:rsidR="00511279" w:rsidRDefault="00511279" w:rsidP="00E62E9A">
      <w:pPr>
        <w:jc w:val="both"/>
      </w:pPr>
    </w:p>
    <w:p w:rsidR="00511279" w:rsidRDefault="00511279" w:rsidP="00E62E9A">
      <w:pPr>
        <w:jc w:val="both"/>
      </w:pPr>
    </w:p>
    <w:p w:rsidR="00E922A3" w:rsidRDefault="00E922A3" w:rsidP="00E62E9A">
      <w:pPr>
        <w:jc w:val="both"/>
      </w:pPr>
      <w:r>
        <w:t xml:space="preserve">osady </w:t>
      </w:r>
      <w:r w:rsidR="000E268E">
        <w:t>povolaných na bojiště</w:t>
      </w:r>
      <w:r>
        <w:t xml:space="preserve"> druhé světové války – v roce 1943 zahynuli dva muži, v inkriminovaném roce 1944 to bylo </w:t>
      </w:r>
      <w:r w:rsidR="00EB09F1">
        <w:t xml:space="preserve">dalších </w:t>
      </w:r>
      <w:r>
        <w:t xml:space="preserve">pět mužů.   </w:t>
      </w:r>
      <w:r w:rsidR="000E268E">
        <w:t>Obyvatelé tak symbolicky uctili památku svých bližních.</w:t>
      </w:r>
    </w:p>
    <w:p w:rsidR="00E62E9A" w:rsidRDefault="00E62E9A" w:rsidP="00E62E9A">
      <w:pPr>
        <w:jc w:val="both"/>
      </w:pPr>
      <w:r>
        <w:t>Kamenný most v roce 2011 částečně strhla voda, během léta 2012 byl most znovu zaklenut a opraven</w:t>
      </w:r>
      <w:r w:rsidR="00EC06AE">
        <w:t xml:space="preserve">. Chystaná stavba naučné stezky, kterou realizují Lesy ČR, a.s. a která bude zahrnovat obnovu </w:t>
      </w:r>
      <w:r w:rsidR="00E53A08">
        <w:t xml:space="preserve">kamenného obloukového mostu, </w:t>
      </w:r>
      <w:r w:rsidR="00EC06AE">
        <w:t xml:space="preserve">dřevěného mostu svážnice, </w:t>
      </w:r>
      <w:r w:rsidR="0045268B">
        <w:t xml:space="preserve">rekonstrukci </w:t>
      </w:r>
      <w:r w:rsidR="00E53A08">
        <w:t xml:space="preserve">kamenné </w:t>
      </w:r>
      <w:r w:rsidR="0045268B">
        <w:t>štětov</w:t>
      </w:r>
      <w:r w:rsidR="00EC06AE">
        <w:t xml:space="preserve">é cesty v úseku mezi bývalými čp. 13 a čp. 16, obnovu základových zdí </w:t>
      </w:r>
      <w:proofErr w:type="spellStart"/>
      <w:r w:rsidR="00EC06AE">
        <w:t>zboru</w:t>
      </w:r>
      <w:proofErr w:type="spellEnd"/>
      <w:r w:rsidR="00EC06AE">
        <w:t xml:space="preserve"> </w:t>
      </w:r>
      <w:r w:rsidR="00E53A08">
        <w:t xml:space="preserve">objektu </w:t>
      </w:r>
      <w:r w:rsidR="00EC06AE">
        <w:t>obecní školy</w:t>
      </w:r>
      <w:r w:rsidR="00E53A08">
        <w:t>, opravu mramorového kříže a zděných Božích muk</w:t>
      </w:r>
      <w:r w:rsidR="00EC06AE">
        <w:t xml:space="preserve"> </w:t>
      </w:r>
      <w:r>
        <w:t>spolu s</w:t>
      </w:r>
      <w:r w:rsidR="00E53A08">
        <w:t> instalací čtyř</w:t>
      </w:r>
      <w:r w:rsidR="00EC06AE">
        <w:t xml:space="preserve"> </w:t>
      </w:r>
      <w:r>
        <w:t>informační</w:t>
      </w:r>
      <w:r w:rsidR="00E53A08">
        <w:t>ch tabulí</w:t>
      </w:r>
      <w:r>
        <w:t xml:space="preserve"> o osadě budou alespoň symbolickou připomínkou existence osady Nová Josefová</w:t>
      </w:r>
      <w:r w:rsidR="00E53A08">
        <w:t xml:space="preserve"> a nelehkého života jejích obyvatel</w:t>
      </w:r>
      <w:r>
        <w:t>.</w:t>
      </w:r>
    </w:p>
    <w:p w:rsidR="00E62E9A" w:rsidRDefault="00C860C3" w:rsidP="00C860C3">
      <w:pPr>
        <w:pStyle w:val="Nadpis2"/>
      </w:pPr>
      <w:bookmarkStart w:id="13" w:name="_Toc381126026"/>
      <w:r>
        <w:t>POZNÁMKY KE KAPITOLE</w:t>
      </w:r>
      <w:bookmarkEnd w:id="13"/>
    </w:p>
    <w:p w:rsidR="00C860C3" w:rsidRPr="00C860C3" w:rsidRDefault="00C860C3" w:rsidP="00C860C3"/>
    <w:p w:rsidR="00E62E9A" w:rsidRDefault="00E62E9A" w:rsidP="00E62E9A">
      <w:pPr>
        <w:jc w:val="both"/>
      </w:pPr>
      <w:r>
        <w:t xml:space="preserve">1) Štěpán, Štěrbová: </w:t>
      </w:r>
      <w:r w:rsidRPr="00511279">
        <w:rPr>
          <w:i/>
        </w:rPr>
        <w:t>Vývoj sklářského průmyslu na panství Branná</w:t>
      </w:r>
      <w:r>
        <w:t>, in Severní Morava, sv. 78/1999, Šumperk 1999, s. 17.</w:t>
      </w:r>
    </w:p>
    <w:p w:rsidR="00E62E9A" w:rsidRDefault="00E62E9A" w:rsidP="00E62E9A">
      <w:pPr>
        <w:jc w:val="both"/>
      </w:pPr>
      <w:r>
        <w:t>2) tamtéž.</w:t>
      </w:r>
    </w:p>
    <w:p w:rsidR="00E62E9A" w:rsidRDefault="00E62E9A" w:rsidP="00E62E9A">
      <w:pPr>
        <w:jc w:val="both"/>
      </w:pPr>
      <w:r>
        <w:t>3) tamtéž.</w:t>
      </w:r>
    </w:p>
    <w:p w:rsidR="00E62E9A" w:rsidRDefault="00E62E9A" w:rsidP="00E62E9A">
      <w:pPr>
        <w:jc w:val="both"/>
      </w:pPr>
      <w:r>
        <w:t>4) tamtéž s. 18.</w:t>
      </w:r>
    </w:p>
    <w:p w:rsidR="00E62E9A" w:rsidRDefault="00E62E9A" w:rsidP="00E62E9A">
      <w:pPr>
        <w:jc w:val="both"/>
      </w:pPr>
      <w:r>
        <w:t>5) tamtéž s. 26.</w:t>
      </w:r>
    </w:p>
    <w:p w:rsidR="00E62E9A" w:rsidRDefault="00E62E9A" w:rsidP="00E62E9A">
      <w:pPr>
        <w:jc w:val="both"/>
      </w:pPr>
      <w:r>
        <w:t>6) tamtéž s. 28.</w:t>
      </w:r>
    </w:p>
    <w:p w:rsidR="00E62E9A" w:rsidRDefault="00E62E9A" w:rsidP="00E62E9A">
      <w:pPr>
        <w:jc w:val="both"/>
      </w:pPr>
      <w:r>
        <w:t xml:space="preserve">7) Březina Jan: </w:t>
      </w:r>
      <w:r w:rsidRPr="00511279">
        <w:rPr>
          <w:i/>
        </w:rPr>
        <w:t>Vlastivěda moravská, část II. Místopis, Šumperský okres</w:t>
      </w:r>
      <w:r>
        <w:t>, Brno, 1932, s. 332.</w:t>
      </w:r>
    </w:p>
    <w:p w:rsidR="00E62E9A" w:rsidRDefault="00E62E9A" w:rsidP="00E62E9A">
      <w:pPr>
        <w:jc w:val="both"/>
      </w:pPr>
      <w:r>
        <w:t xml:space="preserve">8) </w:t>
      </w:r>
      <w:r w:rsidRPr="00511279">
        <w:rPr>
          <w:i/>
        </w:rPr>
        <w:t xml:space="preserve">Kleine Chronik </w:t>
      </w:r>
      <w:proofErr w:type="spellStart"/>
      <w:r w:rsidRPr="00511279">
        <w:rPr>
          <w:i/>
        </w:rPr>
        <w:t>Kirch-Sprengel</w:t>
      </w:r>
      <w:proofErr w:type="spellEnd"/>
      <w:r w:rsidRPr="00511279">
        <w:rPr>
          <w:i/>
        </w:rPr>
        <w:t xml:space="preserve"> </w:t>
      </w:r>
      <w:proofErr w:type="spellStart"/>
      <w:r w:rsidRPr="00511279">
        <w:rPr>
          <w:i/>
        </w:rPr>
        <w:t>Geppers­dorf</w:t>
      </w:r>
      <w:proofErr w:type="spellEnd"/>
      <w:r w:rsidRPr="00511279">
        <w:rPr>
          <w:i/>
        </w:rPr>
        <w:t xml:space="preserve">, </w:t>
      </w:r>
      <w:proofErr w:type="spellStart"/>
      <w:r w:rsidRPr="00511279">
        <w:rPr>
          <w:i/>
        </w:rPr>
        <w:t>Pföhlwies</w:t>
      </w:r>
      <w:proofErr w:type="spellEnd"/>
      <w:r w:rsidRPr="00511279">
        <w:rPr>
          <w:i/>
        </w:rPr>
        <w:t xml:space="preserve">, </w:t>
      </w:r>
      <w:proofErr w:type="spellStart"/>
      <w:r w:rsidRPr="00511279">
        <w:rPr>
          <w:i/>
        </w:rPr>
        <w:t>Stollenhau</w:t>
      </w:r>
      <w:proofErr w:type="spellEnd"/>
      <w:r w:rsidRPr="00511279">
        <w:rPr>
          <w:i/>
        </w:rPr>
        <w:t xml:space="preserve">, </w:t>
      </w:r>
      <w:proofErr w:type="spellStart"/>
      <w:r w:rsidRPr="00511279">
        <w:rPr>
          <w:i/>
        </w:rPr>
        <w:t>Heinzendorf</w:t>
      </w:r>
      <w:proofErr w:type="spellEnd"/>
      <w:r w:rsidRPr="00511279">
        <w:rPr>
          <w:i/>
        </w:rPr>
        <w:t>/</w:t>
      </w:r>
      <w:proofErr w:type="spellStart"/>
      <w:r w:rsidRPr="00511279">
        <w:rPr>
          <w:i/>
        </w:rPr>
        <w:t>March</w:t>
      </w:r>
      <w:proofErr w:type="spellEnd"/>
      <w:r w:rsidRPr="00511279">
        <w:rPr>
          <w:i/>
        </w:rPr>
        <w:t xml:space="preserve"> </w:t>
      </w:r>
      <w:proofErr w:type="spellStart"/>
      <w:r w:rsidRPr="00511279">
        <w:rPr>
          <w:i/>
        </w:rPr>
        <w:t>und</w:t>
      </w:r>
      <w:proofErr w:type="spellEnd"/>
      <w:r w:rsidRPr="00511279">
        <w:rPr>
          <w:i/>
        </w:rPr>
        <w:t xml:space="preserve"> </w:t>
      </w:r>
      <w:proofErr w:type="spellStart"/>
      <w:r w:rsidRPr="00511279">
        <w:rPr>
          <w:i/>
        </w:rPr>
        <w:t>Umgebung</w:t>
      </w:r>
      <w:proofErr w:type="spellEnd"/>
      <w:r w:rsidRPr="00511279">
        <w:rPr>
          <w:i/>
        </w:rPr>
        <w:t xml:space="preserve">. </w:t>
      </w:r>
      <w:proofErr w:type="spellStart"/>
      <w:r w:rsidRPr="00511279">
        <w:rPr>
          <w:i/>
        </w:rPr>
        <w:t>Kreis</w:t>
      </w:r>
      <w:proofErr w:type="spellEnd"/>
      <w:r w:rsidRPr="00511279">
        <w:rPr>
          <w:i/>
        </w:rPr>
        <w:t xml:space="preserve"> </w:t>
      </w:r>
      <w:proofErr w:type="spellStart"/>
      <w:r w:rsidRPr="00511279">
        <w:rPr>
          <w:i/>
        </w:rPr>
        <w:t>Mährisch</w:t>
      </w:r>
      <w:proofErr w:type="spellEnd"/>
      <w:r w:rsidRPr="00511279">
        <w:rPr>
          <w:i/>
        </w:rPr>
        <w:t>-Schönberg (</w:t>
      </w:r>
      <w:proofErr w:type="spellStart"/>
      <w:r w:rsidRPr="00511279">
        <w:rPr>
          <w:i/>
        </w:rPr>
        <w:t>Sudetenland</w:t>
      </w:r>
      <w:proofErr w:type="spellEnd"/>
      <w:r w:rsidRPr="00511279">
        <w:rPr>
          <w:i/>
        </w:rPr>
        <w:t>)</w:t>
      </w:r>
      <w:r>
        <w:t xml:space="preserve">. </w:t>
      </w:r>
      <w:proofErr w:type="spellStart"/>
      <w:r>
        <w:t>Druck</w:t>
      </w:r>
      <w:proofErr w:type="spellEnd"/>
      <w:r>
        <w:t xml:space="preserve"> </w:t>
      </w:r>
      <w:proofErr w:type="spellStart"/>
      <w:r>
        <w:t>und</w:t>
      </w:r>
      <w:proofErr w:type="spellEnd"/>
      <w:r>
        <w:t xml:space="preserve"> </w:t>
      </w:r>
      <w:proofErr w:type="spellStart"/>
      <w:r>
        <w:t>Verarbeitung</w:t>
      </w:r>
      <w:proofErr w:type="spellEnd"/>
      <w:r>
        <w:t xml:space="preserve">: Offset Köhler KG, </w:t>
      </w:r>
      <w:proofErr w:type="spellStart"/>
      <w:r>
        <w:t>Gießen-Wieseck</w:t>
      </w:r>
      <w:proofErr w:type="spellEnd"/>
      <w:r>
        <w:t>, 1988, s. 464 až 468.</w:t>
      </w:r>
    </w:p>
    <w:p w:rsidR="0045268B" w:rsidRDefault="00E62E9A" w:rsidP="00E62E9A">
      <w:pPr>
        <w:jc w:val="both"/>
      </w:pPr>
      <w:r>
        <w:t xml:space="preserve">9) </w:t>
      </w:r>
      <w:r w:rsidRPr="00511279">
        <w:rPr>
          <w:i/>
        </w:rPr>
        <w:t xml:space="preserve">Kleine Chronik </w:t>
      </w:r>
      <w:proofErr w:type="spellStart"/>
      <w:r w:rsidRPr="00511279">
        <w:rPr>
          <w:i/>
        </w:rPr>
        <w:t>Kirch-Sprengel</w:t>
      </w:r>
      <w:proofErr w:type="spellEnd"/>
      <w:r w:rsidRPr="00511279">
        <w:rPr>
          <w:i/>
        </w:rPr>
        <w:t xml:space="preserve"> </w:t>
      </w:r>
      <w:proofErr w:type="spellStart"/>
      <w:r w:rsidRPr="00511279">
        <w:rPr>
          <w:i/>
        </w:rPr>
        <w:t>Geppers­dorf</w:t>
      </w:r>
      <w:proofErr w:type="spellEnd"/>
      <w:r w:rsidRPr="00511279">
        <w:rPr>
          <w:i/>
        </w:rPr>
        <w:t xml:space="preserve">, </w:t>
      </w:r>
      <w:proofErr w:type="spellStart"/>
      <w:r w:rsidRPr="00511279">
        <w:rPr>
          <w:i/>
        </w:rPr>
        <w:t>Pföhlwies</w:t>
      </w:r>
      <w:proofErr w:type="spellEnd"/>
      <w:r w:rsidRPr="00511279">
        <w:rPr>
          <w:i/>
        </w:rPr>
        <w:t xml:space="preserve">, </w:t>
      </w:r>
      <w:proofErr w:type="spellStart"/>
      <w:r w:rsidRPr="00511279">
        <w:rPr>
          <w:i/>
        </w:rPr>
        <w:t>Stollenhau</w:t>
      </w:r>
      <w:proofErr w:type="spellEnd"/>
      <w:r w:rsidRPr="00511279">
        <w:rPr>
          <w:i/>
        </w:rPr>
        <w:t xml:space="preserve">, </w:t>
      </w:r>
      <w:proofErr w:type="spellStart"/>
      <w:r w:rsidRPr="00511279">
        <w:rPr>
          <w:i/>
        </w:rPr>
        <w:t>Heinzendorf</w:t>
      </w:r>
      <w:proofErr w:type="spellEnd"/>
      <w:r w:rsidRPr="00511279">
        <w:rPr>
          <w:i/>
        </w:rPr>
        <w:t>/</w:t>
      </w:r>
      <w:proofErr w:type="spellStart"/>
      <w:r w:rsidRPr="00511279">
        <w:rPr>
          <w:i/>
        </w:rPr>
        <w:t>March</w:t>
      </w:r>
      <w:proofErr w:type="spellEnd"/>
      <w:r w:rsidRPr="00511279">
        <w:rPr>
          <w:i/>
        </w:rPr>
        <w:t xml:space="preserve"> </w:t>
      </w:r>
      <w:proofErr w:type="spellStart"/>
      <w:r w:rsidRPr="00511279">
        <w:rPr>
          <w:i/>
        </w:rPr>
        <w:t>und</w:t>
      </w:r>
      <w:proofErr w:type="spellEnd"/>
      <w:r w:rsidRPr="00511279">
        <w:rPr>
          <w:i/>
        </w:rPr>
        <w:t xml:space="preserve"> </w:t>
      </w:r>
      <w:proofErr w:type="spellStart"/>
      <w:r w:rsidRPr="00511279">
        <w:rPr>
          <w:i/>
        </w:rPr>
        <w:t>Umgebung</w:t>
      </w:r>
      <w:proofErr w:type="spellEnd"/>
      <w:r w:rsidRPr="00511279">
        <w:rPr>
          <w:i/>
        </w:rPr>
        <w:t xml:space="preserve">. </w:t>
      </w:r>
      <w:proofErr w:type="spellStart"/>
      <w:r w:rsidRPr="00511279">
        <w:rPr>
          <w:i/>
        </w:rPr>
        <w:t>Kreis</w:t>
      </w:r>
      <w:proofErr w:type="spellEnd"/>
      <w:r w:rsidRPr="00511279">
        <w:rPr>
          <w:i/>
        </w:rPr>
        <w:t xml:space="preserve"> </w:t>
      </w:r>
      <w:proofErr w:type="spellStart"/>
      <w:r w:rsidRPr="00511279">
        <w:rPr>
          <w:i/>
        </w:rPr>
        <w:t>Mährisch</w:t>
      </w:r>
      <w:proofErr w:type="spellEnd"/>
      <w:r w:rsidRPr="00511279">
        <w:rPr>
          <w:i/>
        </w:rPr>
        <w:t>-Schönberg (</w:t>
      </w:r>
      <w:proofErr w:type="spellStart"/>
      <w:r w:rsidRPr="00511279">
        <w:rPr>
          <w:i/>
        </w:rPr>
        <w:t>Sudetenland</w:t>
      </w:r>
      <w:proofErr w:type="spellEnd"/>
      <w:r w:rsidRPr="00511279">
        <w:rPr>
          <w:i/>
        </w:rPr>
        <w:t>).</w:t>
      </w:r>
      <w:r>
        <w:t xml:space="preserve"> </w:t>
      </w:r>
      <w:proofErr w:type="spellStart"/>
      <w:r>
        <w:t>Druck</w:t>
      </w:r>
      <w:proofErr w:type="spellEnd"/>
      <w:r>
        <w:t xml:space="preserve"> </w:t>
      </w:r>
      <w:proofErr w:type="spellStart"/>
      <w:r>
        <w:t>und</w:t>
      </w:r>
      <w:proofErr w:type="spellEnd"/>
      <w:r>
        <w:t xml:space="preserve"> </w:t>
      </w:r>
      <w:proofErr w:type="spellStart"/>
      <w:r>
        <w:t>Verarbeitung</w:t>
      </w:r>
      <w:proofErr w:type="spellEnd"/>
      <w:r>
        <w:t xml:space="preserve">: Offset Köhler KG, </w:t>
      </w:r>
      <w:proofErr w:type="spellStart"/>
      <w:r>
        <w:t>Gießen-Wieseck</w:t>
      </w:r>
      <w:proofErr w:type="spellEnd"/>
      <w:r>
        <w:t>, 1988, s. 464 až 468.</w:t>
      </w:r>
    </w:p>
    <w:p w:rsidR="0045268B" w:rsidRDefault="0045268B">
      <w:r>
        <w:br w:type="page"/>
      </w:r>
    </w:p>
    <w:p w:rsidR="00BA37C1" w:rsidRDefault="00BA37C1" w:rsidP="00E62E9A">
      <w:pPr>
        <w:jc w:val="both"/>
      </w:pPr>
    </w:p>
    <w:p w:rsidR="00F5362B" w:rsidRDefault="00F5362B" w:rsidP="002F4611">
      <w:pPr>
        <w:pStyle w:val="Nadpis1"/>
      </w:pPr>
      <w:bookmarkStart w:id="14" w:name="_Toc381126027"/>
      <w:r w:rsidRPr="00C860C3">
        <w:rPr>
          <w:rStyle w:val="Nadpis2Char"/>
        </w:rPr>
        <w:t>LESNÍ ŽELEZNICE FRANTIŠKOV –</w:t>
      </w:r>
      <w:r w:rsidR="00053EC8">
        <w:rPr>
          <w:rStyle w:val="Nadpis2Char"/>
        </w:rPr>
        <w:t xml:space="preserve"> </w:t>
      </w:r>
      <w:r w:rsidRPr="00C860C3">
        <w:rPr>
          <w:rStyle w:val="Nadpis2Char"/>
        </w:rPr>
        <w:t>JOSEFOVÁ</w:t>
      </w:r>
      <w:bookmarkEnd w:id="14"/>
    </w:p>
    <w:p w:rsidR="00F5362B" w:rsidRDefault="00F5362B" w:rsidP="00C860C3">
      <w:pPr>
        <w:pStyle w:val="Nadpis2"/>
      </w:pPr>
      <w:bookmarkStart w:id="15" w:name="_Toc381126028"/>
      <w:r>
        <w:t>VZNIK LESNÍ ŽELEZNICE</w:t>
      </w:r>
      <w:bookmarkEnd w:id="15"/>
    </w:p>
    <w:p w:rsidR="00F5362B" w:rsidRDefault="00F5362B" w:rsidP="00F5362B">
      <w:pPr>
        <w:jc w:val="both"/>
      </w:pPr>
      <w:r>
        <w:t xml:space="preserve">Po vzniku železničního spojení mezi Hanušovicemi a </w:t>
      </w:r>
      <w:proofErr w:type="spellStart"/>
      <w:r>
        <w:t>Glucholazy</w:t>
      </w:r>
      <w:proofErr w:type="spellEnd"/>
      <w:r>
        <w:t xml:space="preserve"> v roce 1888 byla na základě rozhodnutí lichtenštejnské lesní správy vybudována úzkorozchodná lesní železnice v lesním revíru, který spadal pod lesovnu </w:t>
      </w:r>
      <w:proofErr w:type="gramStart"/>
      <w:r>
        <w:t>Františkov.</w:t>
      </w:r>
      <w:r>
        <w:rPr>
          <w:vertAlign w:val="superscript"/>
        </w:rPr>
        <w:t>1)</w:t>
      </w:r>
      <w:r w:rsidRPr="00F007F5">
        <w:t xml:space="preserve"> </w:t>
      </w:r>
      <w:r>
        <w:t>Tato</w:t>
      </w:r>
      <w:proofErr w:type="gramEnd"/>
      <w:r>
        <w:t xml:space="preserve"> lesní železnice vycházela z železniční zastávky a překladiště </w:t>
      </w:r>
      <w:proofErr w:type="spellStart"/>
      <w:r>
        <w:t>Frant</w:t>
      </w:r>
      <w:r w:rsidR="00053EC8">
        <w:t>iškov</w:t>
      </w:r>
      <w:proofErr w:type="spellEnd"/>
      <w:r w:rsidR="00053EC8">
        <w:t xml:space="preserve"> (původní název </w:t>
      </w:r>
      <w:proofErr w:type="spellStart"/>
      <w:r w:rsidR="00053EC8">
        <w:t>Franzenstha</w:t>
      </w:r>
      <w:r>
        <w:t>l</w:t>
      </w:r>
      <w:proofErr w:type="spellEnd"/>
      <w:r>
        <w:t xml:space="preserve">) a směřovala údolím Hučivého potoka do úbočí Jeseníků směrem na osadu Nový </w:t>
      </w:r>
      <w:proofErr w:type="spellStart"/>
      <w:r>
        <w:t>Kolštejn</w:t>
      </w:r>
      <w:proofErr w:type="spellEnd"/>
      <w:r>
        <w:t xml:space="preserve">, samotu </w:t>
      </w:r>
      <w:proofErr w:type="spellStart"/>
      <w:r>
        <w:t>Buchäckerův</w:t>
      </w:r>
      <w:proofErr w:type="spellEnd"/>
      <w:r>
        <w:t xml:space="preserve"> mlýn a osadu Josefová, kde končila. V Josefové měla svážnici a od </w:t>
      </w:r>
      <w:proofErr w:type="spellStart"/>
      <w:r>
        <w:t>Buchäckerova</w:t>
      </w:r>
      <w:proofErr w:type="spellEnd"/>
      <w:r>
        <w:t xml:space="preserve"> mlýna dokonce odbočku až k Černé stráni. Vznikla z několika důvodů. Dráha měla za úkol urychlit a zefektivnit svoz dřeva směrem do údolí. Původně se totiž dřevo splavovalo po Hučivém potoce. Dalším důležitým faktorem pro vznik dráhy byla nově vybudovaná parní pila v Hanušovicích a lesní železnice zajištovala pohotový svoz dřeva. Z uvedeného je zřejmé, že trať měla čistě hospodářský charakter.</w:t>
      </w:r>
      <w:r w:rsidRPr="00F5362B">
        <w:rPr>
          <w:vertAlign w:val="superscript"/>
        </w:rPr>
        <w:t xml:space="preserve"> </w:t>
      </w:r>
      <w:r>
        <w:rPr>
          <w:vertAlign w:val="superscript"/>
        </w:rPr>
        <w:t>2)</w:t>
      </w:r>
    </w:p>
    <w:p w:rsidR="00F5362B" w:rsidRDefault="00F5362B" w:rsidP="00C860C3">
      <w:pPr>
        <w:pStyle w:val="Nadpis2"/>
      </w:pPr>
      <w:bookmarkStart w:id="16" w:name="_Toc381126029"/>
      <w:r>
        <w:t>ŽELEZNICE</w:t>
      </w:r>
      <w:bookmarkEnd w:id="16"/>
    </w:p>
    <w:p w:rsidR="00F5362B" w:rsidRDefault="00F5362B" w:rsidP="00F5362B">
      <w:pPr>
        <w:jc w:val="both"/>
      </w:pPr>
      <w:r>
        <w:t xml:space="preserve">Trať lesní dráhy měla rozchod 700 mm a byla budována s přirozeným spádem od Josefové k překladišti </w:t>
      </w:r>
      <w:proofErr w:type="spellStart"/>
      <w:r>
        <w:t>Františkov</w:t>
      </w:r>
      <w:proofErr w:type="spellEnd"/>
      <w:r>
        <w:t xml:space="preserve">, což umožňovalo gravitační pohyb směrem dolů, zatímco do svahu byl využíván pohon </w:t>
      </w:r>
      <w:proofErr w:type="spellStart"/>
      <w:r>
        <w:t>hipomobilní</w:t>
      </w:r>
      <w:proofErr w:type="spellEnd"/>
      <w:r>
        <w:t xml:space="preserve"> neboli koňský. Vozíky táhl jeden kůň, který se pohyboval </w:t>
      </w:r>
      <w:r w:rsidR="003F42B0">
        <w:t xml:space="preserve">pravděpodobně po jejím okraji, </w:t>
      </w:r>
      <w:r>
        <w:t xml:space="preserve">jenž byl pro jeho pohyb uzpůsoben. Trať končila v údolním překladišti </w:t>
      </w:r>
      <w:proofErr w:type="spellStart"/>
      <w:r>
        <w:t>Františkov</w:t>
      </w:r>
      <w:proofErr w:type="spellEnd"/>
      <w:r>
        <w:t xml:space="preserve">, kde byla zaústěna na překladové rampě v úrovni podlah vagónů železnice s normálním </w:t>
      </w:r>
      <w:proofErr w:type="gramStart"/>
      <w:r>
        <w:t>rozchodem.</w:t>
      </w:r>
      <w:r>
        <w:rPr>
          <w:vertAlign w:val="superscript"/>
        </w:rPr>
        <w:t>3)</w:t>
      </w:r>
      <w:proofErr w:type="gramEnd"/>
    </w:p>
    <w:p w:rsidR="00F5362B" w:rsidRDefault="00F5362B" w:rsidP="002F4611">
      <w:pPr>
        <w:pStyle w:val="Nadpis3"/>
      </w:pPr>
      <w:bookmarkStart w:id="17" w:name="_Toc381126030"/>
      <w:r>
        <w:t>PARAMETRY TRATĚ</w:t>
      </w:r>
      <w:bookmarkEnd w:id="17"/>
    </w:p>
    <w:p w:rsidR="00F5362B" w:rsidRDefault="00F5362B" w:rsidP="00F5362B">
      <w:pPr>
        <w:jc w:val="both"/>
      </w:pPr>
      <w:r>
        <w:t>Trať byla postavena stabilně na upraveném zemním tělese o šířce 2,5 metru, v zářezech o šíři 2 metry</w:t>
      </w:r>
      <w:r>
        <w:rPr>
          <w:vertAlign w:val="superscript"/>
        </w:rPr>
        <w:t xml:space="preserve">4) </w:t>
      </w:r>
      <w:r>
        <w:t>a svršek byl tvořen tenkým štěrkovým ložem, do kterého byly uloženy tenké modřínové pražce, na nichž byly připevněny lehké kolejnice o délce 5 až 6 metrů.</w:t>
      </w:r>
      <w:r w:rsidRPr="00F5362B">
        <w:rPr>
          <w:vertAlign w:val="superscript"/>
        </w:rPr>
        <w:t xml:space="preserve"> </w:t>
      </w:r>
      <w:r>
        <w:rPr>
          <w:vertAlign w:val="superscript"/>
        </w:rPr>
        <w:t xml:space="preserve">5) </w:t>
      </w:r>
      <w:r>
        <w:t xml:space="preserve">Pražce byly </w:t>
      </w:r>
      <w:r w:rsidR="009E29C4">
        <w:t xml:space="preserve">vyrobeny z modřínového dřeva a ošetřeny impregnací. Byly </w:t>
      </w:r>
      <w:r>
        <w:t xml:space="preserve">kladeny tak, že na pět metrů dráhy jich náleželo šest. </w:t>
      </w:r>
      <w:r w:rsidR="00B7345F">
        <w:t>Jejich pravděpodobné rozměry byly: 110cm x 12</w:t>
      </w:r>
      <w:r w:rsidR="009E29C4">
        <w:t xml:space="preserve">cm x </w:t>
      </w:r>
      <w:r w:rsidR="00B7345F">
        <w:t>5cm</w:t>
      </w:r>
      <w:r w:rsidR="009E29C4">
        <w:t>.</w:t>
      </w:r>
      <w:r w:rsidR="00B7345F">
        <w:t xml:space="preserve"> </w:t>
      </w:r>
      <w:r w:rsidR="009E29C4">
        <w:t xml:space="preserve">Na pražce byly pomocí zahnutých hřebů připevněny lehké kolejnice o délce do 6 metrů a hmotnosti 5 kilogramů na metr délky. </w:t>
      </w:r>
      <w:r>
        <w:t xml:space="preserve">Minimální poloměr oblouku dráhy byl 20 až 30 metrů. Maximální stoupání na trati bylo 5%, na odbočkách </w:t>
      </w:r>
      <w:proofErr w:type="gramStart"/>
      <w:r>
        <w:t>až 7 %.</w:t>
      </w:r>
      <w:r>
        <w:rPr>
          <w:vertAlign w:val="superscript"/>
        </w:rPr>
        <w:t xml:space="preserve">6) </w:t>
      </w:r>
      <w:r>
        <w:t>Největší</w:t>
      </w:r>
      <w:proofErr w:type="gramEnd"/>
      <w:r>
        <w:t xml:space="preserve"> zajímavostí této tratě jsou úvratě a svážnice v osadě Josefová. </w:t>
      </w:r>
    </w:p>
    <w:p w:rsidR="00F5362B" w:rsidRDefault="00F5362B" w:rsidP="00F5362B">
      <w:pPr>
        <w:jc w:val="both"/>
      </w:pPr>
      <w:r>
        <w:t xml:space="preserve">První část tratě byla vybudována v roce 1898 mezi </w:t>
      </w:r>
      <w:proofErr w:type="spellStart"/>
      <w:r>
        <w:t>Františkovem</w:t>
      </w:r>
      <w:proofErr w:type="spellEnd"/>
      <w:r>
        <w:t xml:space="preserve"> a lokalitou U Mlýna (dříve zde stával </w:t>
      </w:r>
      <w:proofErr w:type="spellStart"/>
      <w:r>
        <w:t>Buchäckerův</w:t>
      </w:r>
      <w:proofErr w:type="spellEnd"/>
      <w:r>
        <w:t xml:space="preserve"> mlýn - původní název </w:t>
      </w:r>
      <w:proofErr w:type="spellStart"/>
      <w:r>
        <w:t>Buchäcker</w:t>
      </w:r>
      <w:proofErr w:type="spellEnd"/>
      <w:r>
        <w:t xml:space="preserve"> </w:t>
      </w:r>
      <w:proofErr w:type="spellStart"/>
      <w:r>
        <w:t>Mühle</w:t>
      </w:r>
      <w:proofErr w:type="spellEnd"/>
      <w:r>
        <w:t xml:space="preserve">, měl čp. 19 a patřil pod osadu Josefová) a měla vzdálenost 4 kilometry. Do současnosti se dochovaly jak krátké, tak i delší úseky drážního tělesa a přes drobné vodoteče byly zbudovány mosty a propustky, jež byly kryty opracovanými plochými kameny. Zde měla trať odbočku směr Černá stráň o délce 5,7 kilometru. Drážní těleso této odbočky </w:t>
      </w:r>
      <w:r w:rsidR="005F0B75">
        <w:t xml:space="preserve">většinou </w:t>
      </w:r>
      <w:r>
        <w:t>splynulo s tělesem současné lesní silnice.</w:t>
      </w:r>
      <w:r w:rsidRPr="00F5362B">
        <w:rPr>
          <w:vertAlign w:val="superscript"/>
        </w:rPr>
        <w:t xml:space="preserve"> </w:t>
      </w:r>
      <w:r>
        <w:rPr>
          <w:vertAlign w:val="superscript"/>
        </w:rPr>
        <w:t>7)</w:t>
      </w:r>
    </w:p>
    <w:p w:rsidR="00F5362B" w:rsidRDefault="00F5362B" w:rsidP="00F5362B">
      <w:pPr>
        <w:jc w:val="both"/>
      </w:pPr>
      <w:r>
        <w:t xml:space="preserve">Druhá část tratě vedla od bývalého </w:t>
      </w:r>
      <w:proofErr w:type="spellStart"/>
      <w:r>
        <w:t>Buchäckerova</w:t>
      </w:r>
      <w:proofErr w:type="spellEnd"/>
      <w:r>
        <w:t xml:space="preserve"> mlýna do osady Josefová. Prudké počáteční stoupání překonává dvěma úvratěmi, pokračuje úžícím se údolím a končí v závěru údolí naproti osadě. V terénu je v současné době možné spatřit těleso obou úvratí - udusaná vrstva silnice překrývá první úvrať. Ve stráni nad ní je dochován zářez zachovaného spodku druhé úvrati. Údolní trať dále pokračovala těsně vedle potoka k osadě Josefová, která se nacházela na protější straně údolí nad potokem. Z trati se pod osadou oddělovala manipulační kolej, na kterou navazovala svážnice, zatímco h</w:t>
      </w:r>
      <w:r w:rsidR="008E2032">
        <w:t xml:space="preserve">lavní trať pokračovala až k </w:t>
      </w:r>
      <w:r>
        <w:t>josefovské myslivně.</w:t>
      </w:r>
      <w:r w:rsidRPr="00F5362B">
        <w:rPr>
          <w:vertAlign w:val="superscript"/>
        </w:rPr>
        <w:t xml:space="preserve"> </w:t>
      </w:r>
      <w:r>
        <w:rPr>
          <w:vertAlign w:val="superscript"/>
        </w:rPr>
        <w:t>8)</w:t>
      </w:r>
      <w:r>
        <w:t xml:space="preserve"> </w:t>
      </w:r>
    </w:p>
    <w:p w:rsidR="000D4CE9" w:rsidRDefault="000D4CE9" w:rsidP="00F5362B">
      <w:pPr>
        <w:jc w:val="both"/>
      </w:pPr>
    </w:p>
    <w:p w:rsidR="00F5362B" w:rsidRDefault="00F5362B" w:rsidP="00F5362B">
      <w:pPr>
        <w:jc w:val="both"/>
      </w:pPr>
    </w:p>
    <w:p w:rsidR="00F5362B" w:rsidRDefault="00F5362B" w:rsidP="002F4611">
      <w:pPr>
        <w:pStyle w:val="Nadpis3"/>
      </w:pPr>
      <w:bookmarkStart w:id="18" w:name="_Toc381126031"/>
      <w:r>
        <w:t>SVÁŽNICE V</w:t>
      </w:r>
      <w:r w:rsidR="00143EA7">
        <w:t xml:space="preserve"> NOVÉ </w:t>
      </w:r>
      <w:r>
        <w:t>JOSEFOVÉ</w:t>
      </w:r>
      <w:bookmarkEnd w:id="18"/>
    </w:p>
    <w:p w:rsidR="008A0BF4" w:rsidRDefault="00F5362B" w:rsidP="00F5362B">
      <w:pPr>
        <w:jc w:val="both"/>
      </w:pPr>
      <w:r>
        <w:t xml:space="preserve">Josefovská </w:t>
      </w:r>
      <w:r w:rsidR="00143EA7">
        <w:t>(</w:t>
      </w:r>
      <w:proofErr w:type="spellStart"/>
      <w:r w:rsidR="00143EA7">
        <w:t>novojosefovská</w:t>
      </w:r>
      <w:proofErr w:type="spellEnd"/>
      <w:r w:rsidR="00143EA7">
        <w:t xml:space="preserve">) </w:t>
      </w:r>
      <w:r>
        <w:t xml:space="preserve">svážnice bylo zařízení, které sloužilo k dopravě dřeva z příkrých strání vrcholu Troják – původní název </w:t>
      </w:r>
      <w:proofErr w:type="spellStart"/>
      <w:r>
        <w:t>Dreistein</w:t>
      </w:r>
      <w:proofErr w:type="spellEnd"/>
      <w:r>
        <w:t xml:space="preserve">, 1044 m. n. m. k trati lesní železnice. </w:t>
      </w:r>
    </w:p>
    <w:p w:rsidR="008A0BF4" w:rsidRDefault="008A0BF4" w:rsidP="00F5362B">
      <w:pPr>
        <w:jc w:val="both"/>
      </w:pPr>
      <w:r>
        <w:t>Svážnice je pozemní lanová dráha, která funguje</w:t>
      </w:r>
      <w:r w:rsidR="00F5362B">
        <w:t xml:space="preserve"> na gravitačním principu - výtahu prázdných vozíků při současném spouštění vozíků s nákladem dřeva.</w:t>
      </w:r>
      <w:r w:rsidR="00C64A90">
        <w:t xml:space="preserve"> Práz</w:t>
      </w:r>
      <w:r w:rsidR="000D4CE9">
        <w:t>d</w:t>
      </w:r>
      <w:r w:rsidR="00C64A90">
        <w:t xml:space="preserve">né a naložené vozíky </w:t>
      </w:r>
      <w:r>
        <w:t>svážnice se míjí</w:t>
      </w:r>
      <w:r w:rsidR="00C64A90">
        <w:t xml:space="preserve"> ve čtyřkolejné výhybně</w:t>
      </w:r>
      <w:r w:rsidR="003F42B0">
        <w:t xml:space="preserve"> uprostřed trasy svážnice</w:t>
      </w:r>
      <w:r w:rsidR="00C64A90">
        <w:t>.</w:t>
      </w:r>
      <w:r w:rsidR="00F5362B">
        <w:t xml:space="preserve"> </w:t>
      </w:r>
      <w:r>
        <w:t xml:space="preserve">Pro názornost si dovolíme připomenout, že pozemní lanovou dráhu určenou k dopravě osob můžeme v provozu </w:t>
      </w:r>
      <w:r w:rsidR="001C2C96">
        <w:t>s</w:t>
      </w:r>
      <w:r>
        <w:t xml:space="preserve">patřit na pražském Petříně, byť využívá jiného </w:t>
      </w:r>
      <w:r w:rsidR="001C2C96">
        <w:t>principu</w:t>
      </w:r>
      <w:r>
        <w:t xml:space="preserve"> pohonu.</w:t>
      </w:r>
    </w:p>
    <w:p w:rsidR="00F5362B" w:rsidRDefault="00F5362B" w:rsidP="00F5362B">
      <w:pPr>
        <w:jc w:val="both"/>
      </w:pPr>
      <w:r>
        <w:t xml:space="preserve">Naložené vozíky se po spuštění k trati seřadily </w:t>
      </w:r>
      <w:r w:rsidR="00C64A90">
        <w:t xml:space="preserve">na manipulační koleji </w:t>
      </w:r>
      <w:r>
        <w:t xml:space="preserve">do soupravy až </w:t>
      </w:r>
      <w:r w:rsidR="00995D08">
        <w:t>šesti</w:t>
      </w:r>
      <w:r>
        <w:t xml:space="preserve"> vozů a spustily k překladišti do Františkova</w:t>
      </w:r>
      <w:r w:rsidR="003F42B0">
        <w:t>, každý vůz měl svého brzdaře</w:t>
      </w:r>
      <w:r>
        <w:t>.</w:t>
      </w:r>
      <w:r w:rsidRPr="00F5362B">
        <w:rPr>
          <w:vertAlign w:val="superscript"/>
        </w:rPr>
        <w:t xml:space="preserve"> </w:t>
      </w:r>
      <w:r>
        <w:rPr>
          <w:vertAlign w:val="superscript"/>
        </w:rPr>
        <w:t>9)</w:t>
      </w:r>
    </w:p>
    <w:p w:rsidR="001C2C96" w:rsidRDefault="00F5362B" w:rsidP="00F5362B">
      <w:pPr>
        <w:jc w:val="both"/>
      </w:pPr>
      <w:r>
        <w:t>Trať svážnice vycházela z manipulač</w:t>
      </w:r>
      <w:r w:rsidR="00995D08">
        <w:t xml:space="preserve">ní koleje pod Josefovou a byla umístěna asi 100 metrů od hlavní trati. Začínala oboustranně vlečnou výhybnou, </w:t>
      </w:r>
      <w:r w:rsidR="005F0B75">
        <w:t>kamenný</w:t>
      </w:r>
      <w:r w:rsidR="00995D08">
        <w:t xml:space="preserve">m mostkem přes </w:t>
      </w:r>
      <w:proofErr w:type="spellStart"/>
      <w:r w:rsidR="00995D08">
        <w:t>Hučavu</w:t>
      </w:r>
      <w:proofErr w:type="spellEnd"/>
      <w:r w:rsidR="00995D08">
        <w:t>, po kterém následoval tříkolejný úsek dlouhý asi 73 metrů v mělkém terénním zářezu. Dále pokračovala 25 metrů dlouhým úsekem čtyřkolejné vlečné výhybny v úrovni terénu a poté opět tříkolejným úse</w:t>
      </w:r>
      <w:r w:rsidR="008A0BF4">
        <w:t>kem již na terénním náspu dlouhé</w:t>
      </w:r>
      <w:r w:rsidR="00995D08">
        <w:t>m 73 metrů. Svážnice při 18</w:t>
      </w:r>
      <w:r>
        <w:t xml:space="preserve">0 metrech své délky překonávala výškový rozdíl 49 </w:t>
      </w:r>
      <w:proofErr w:type="gramStart"/>
      <w:r>
        <w:t>m.</w:t>
      </w:r>
      <w:r>
        <w:rPr>
          <w:vertAlign w:val="superscript"/>
        </w:rPr>
        <w:t>10</w:t>
      </w:r>
      <w:proofErr w:type="gramEnd"/>
      <w:r>
        <w:rPr>
          <w:vertAlign w:val="superscript"/>
        </w:rPr>
        <w:t>)</w:t>
      </w:r>
      <w:r>
        <w:t xml:space="preserve"> Horní část trati svážnice se nacházela na náspu, který byl přerušen dřevěným mostkem, jenž překlenul komunikaci Josefová - Zadní Alojzov, </w:t>
      </w:r>
      <w:proofErr w:type="spellStart"/>
      <w:r w:rsidR="00F04BC7">
        <w:t>Kolštejn</w:t>
      </w:r>
      <w:proofErr w:type="spellEnd"/>
      <w:r w:rsidR="00F04BC7">
        <w:t xml:space="preserve"> (</w:t>
      </w:r>
      <w:r>
        <w:t>Branná</w:t>
      </w:r>
      <w:r w:rsidR="00F04BC7">
        <w:t>)</w:t>
      </w:r>
      <w:r>
        <w:t xml:space="preserve">. V současnosti </w:t>
      </w:r>
      <w:r w:rsidR="00F04BC7">
        <w:t xml:space="preserve">je tento </w:t>
      </w:r>
      <w:r>
        <w:t xml:space="preserve">most </w:t>
      </w:r>
      <w:r w:rsidR="008A0BF4">
        <w:t>zrekonstruován,</w:t>
      </w:r>
      <w:r>
        <w:t xml:space="preserve"> viz obrázek číslo 19.</w:t>
      </w:r>
    </w:p>
    <w:p w:rsidR="001C2C96" w:rsidRDefault="001C2C96" w:rsidP="001C2C96">
      <w:pPr>
        <w:pStyle w:val="Podtitul"/>
      </w:pPr>
      <w:r>
        <w:br w:type="page"/>
      </w:r>
    </w:p>
    <w:p w:rsidR="00F5362B" w:rsidRDefault="00F5362B" w:rsidP="00F5362B">
      <w:pPr>
        <w:jc w:val="both"/>
      </w:pPr>
    </w:p>
    <w:p w:rsidR="00183835" w:rsidRDefault="00F5362B" w:rsidP="00F5362B">
      <w:pPr>
        <w:jc w:val="both"/>
      </w:pPr>
      <w:r>
        <w:t>Obr. číslo 19</w:t>
      </w:r>
      <w:r w:rsidR="00B7345F">
        <w:t>a</w:t>
      </w:r>
      <w:r>
        <w:t xml:space="preserve">: </w:t>
      </w:r>
      <w:r w:rsidR="001C2C96">
        <w:t>Obnovený most</w:t>
      </w:r>
      <w:r>
        <w:t xml:space="preserve"> svážnice</w:t>
      </w:r>
      <w:r w:rsidR="001C2C96">
        <w:t xml:space="preserve"> v prostoru bývalé osady Nová</w:t>
      </w:r>
      <w:r>
        <w:t xml:space="preserve"> Josefová.</w:t>
      </w:r>
    </w:p>
    <w:p w:rsidR="001C2C96" w:rsidRDefault="001C2C96" w:rsidP="00F5362B">
      <w:pPr>
        <w:jc w:val="both"/>
      </w:pPr>
      <w:r w:rsidRPr="001C2C96">
        <w:rPr>
          <w:noProof/>
          <w:lang w:eastAsia="cs-CZ"/>
        </w:rPr>
        <w:drawing>
          <wp:inline distT="0" distB="0" distL="0" distR="0" wp14:anchorId="4060946F" wp14:editId="542B3C44">
            <wp:extent cx="5760333" cy="3999506"/>
            <wp:effectExtent l="0" t="0" r="0" b="1270"/>
            <wp:docPr id="4" name="Obrázek 4" descr="C:\Users\Valentýnka\Desktop\Josefová_podklady pro 3D modelování\Fotografie stávajících objektů\Most svážnice\Most\Most_svážnic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alentýnka\Desktop\Josefová_podklady pro 3D modelování\Fotografie stávajících objektů\Most svážnice\Most\Most_svážnice5.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61613" cy="4000395"/>
                    </a:xfrm>
                    <a:prstGeom prst="rect">
                      <a:avLst/>
                    </a:prstGeom>
                    <a:noFill/>
                    <a:ln>
                      <a:noFill/>
                    </a:ln>
                  </pic:spPr>
                </pic:pic>
              </a:graphicData>
            </a:graphic>
          </wp:inline>
        </w:drawing>
      </w:r>
    </w:p>
    <w:p w:rsidR="001C2C96" w:rsidRDefault="009E29C4" w:rsidP="001C2C96">
      <w:r>
        <w:t xml:space="preserve">Obr. číslo 20: </w:t>
      </w:r>
      <w:r w:rsidR="00B7345F">
        <w:t>Pro porovnání uvádíme fotografii stejného místa ve stavu před rekonstrukcí</w:t>
      </w:r>
      <w:r>
        <w:t>, snímek pořízen z protilehlého místa</w:t>
      </w:r>
      <w:r w:rsidR="00B7345F">
        <w:t>:</w:t>
      </w:r>
      <w:r w:rsidR="001C2C96">
        <w:t xml:space="preserve"> </w:t>
      </w:r>
    </w:p>
    <w:p w:rsidR="009E29C4" w:rsidRDefault="009E29C4" w:rsidP="001C2C96">
      <w:pPr>
        <w:rPr>
          <w:noProof/>
          <w:lang w:eastAsia="cs-CZ"/>
        </w:rPr>
      </w:pPr>
      <w:r w:rsidRPr="007F2FCF">
        <w:rPr>
          <w:noProof/>
          <w:lang w:eastAsia="cs-CZ"/>
        </w:rPr>
        <w:drawing>
          <wp:inline distT="0" distB="0" distL="0" distR="0" wp14:anchorId="19B3E3A8" wp14:editId="25316D8A">
            <wp:extent cx="5760720" cy="3141980"/>
            <wp:effectExtent l="0" t="0" r="0" b="127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760720" cy="3141980"/>
                    </a:xfrm>
                    <a:prstGeom prst="rect">
                      <a:avLst/>
                    </a:prstGeom>
                    <a:noFill/>
                    <a:ln>
                      <a:noFill/>
                    </a:ln>
                  </pic:spPr>
                </pic:pic>
              </a:graphicData>
            </a:graphic>
          </wp:inline>
        </w:drawing>
      </w:r>
      <w:r>
        <w:rPr>
          <w:noProof/>
          <w:lang w:eastAsia="cs-CZ"/>
        </w:rPr>
        <w:br w:type="page"/>
      </w:r>
    </w:p>
    <w:p w:rsidR="00274143" w:rsidRDefault="00274143">
      <w:pPr>
        <w:rPr>
          <w:noProof/>
          <w:lang w:eastAsia="cs-CZ"/>
        </w:rPr>
      </w:pPr>
    </w:p>
    <w:p w:rsidR="009E29C4" w:rsidRDefault="00274143" w:rsidP="001C2C96">
      <w:pPr>
        <w:rPr>
          <w:noProof/>
          <w:lang w:eastAsia="cs-CZ"/>
        </w:rPr>
      </w:pPr>
      <w:r>
        <w:rPr>
          <w:noProof/>
          <w:lang w:eastAsia="cs-CZ"/>
        </w:rPr>
        <w:t>Obr. 21. Ukázka kolejového svršku svážnice na zrekostruovaném mostě v osadě:</w:t>
      </w:r>
    </w:p>
    <w:p w:rsidR="00274143" w:rsidRDefault="00274143" w:rsidP="001C2C96">
      <w:pPr>
        <w:rPr>
          <w:noProof/>
          <w:lang w:eastAsia="cs-CZ"/>
        </w:rPr>
      </w:pPr>
      <w:r w:rsidRPr="00274143">
        <w:rPr>
          <w:noProof/>
          <w:lang w:eastAsia="cs-CZ"/>
        </w:rPr>
        <w:drawing>
          <wp:inline distT="0" distB="0" distL="0" distR="0">
            <wp:extent cx="5760720" cy="4319190"/>
            <wp:effectExtent l="0" t="0" r="0" b="0"/>
            <wp:docPr id="30" name="Obrázek 30" descr="C:\Users\Valentýnka\Desktop\Josefová_podklady pro 3D modelování\Fotografie stávajících objektů\Most svážnice\Svršek\Svážnice_svršek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alentýnka\Desktop\Josefová_podklady pro 3D modelování\Fotografie stávajících objektů\Most svážnice\Svršek\Svážnice_svršek4.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760720" cy="4319190"/>
                    </a:xfrm>
                    <a:prstGeom prst="rect">
                      <a:avLst/>
                    </a:prstGeom>
                    <a:noFill/>
                    <a:ln>
                      <a:noFill/>
                    </a:ln>
                  </pic:spPr>
                </pic:pic>
              </a:graphicData>
            </a:graphic>
          </wp:inline>
        </w:drawing>
      </w:r>
    </w:p>
    <w:p w:rsidR="00274143" w:rsidRDefault="00274143">
      <w:pPr>
        <w:rPr>
          <w:noProof/>
          <w:lang w:eastAsia="cs-CZ"/>
        </w:rPr>
      </w:pPr>
      <w:r>
        <w:rPr>
          <w:noProof/>
          <w:lang w:eastAsia="cs-CZ"/>
        </w:rPr>
        <w:br w:type="page"/>
      </w:r>
    </w:p>
    <w:p w:rsidR="00274143" w:rsidRDefault="00274143" w:rsidP="009E29C4">
      <w:pPr>
        <w:rPr>
          <w:noProof/>
          <w:lang w:eastAsia="cs-CZ"/>
        </w:rPr>
      </w:pPr>
    </w:p>
    <w:p w:rsidR="009E29C4" w:rsidRDefault="009E29C4" w:rsidP="009E29C4">
      <w:pPr>
        <w:rPr>
          <w:noProof/>
          <w:lang w:eastAsia="cs-CZ"/>
        </w:rPr>
      </w:pPr>
      <w:r>
        <w:rPr>
          <w:noProof/>
          <w:lang w:eastAsia="cs-CZ"/>
        </w:rPr>
        <w:t>Princip provozu na svážnici uvádíme na schematickém obrázku číslo 2</w:t>
      </w:r>
      <w:r w:rsidR="00274143">
        <w:rPr>
          <w:noProof/>
          <w:lang w:eastAsia="cs-CZ"/>
        </w:rPr>
        <w:t>2</w:t>
      </w:r>
      <w:r>
        <w:rPr>
          <w:noProof/>
          <w:lang w:eastAsia="cs-CZ"/>
        </w:rPr>
        <w:t>:</w:t>
      </w:r>
    </w:p>
    <w:p w:rsidR="009E29C4" w:rsidRDefault="00A95A13" w:rsidP="009E29C4">
      <w:pPr>
        <w:rPr>
          <w:noProof/>
          <w:lang w:eastAsia="cs-CZ"/>
        </w:rPr>
      </w:pPr>
      <w:r>
        <w:rPr>
          <w:noProof/>
          <w:lang w:eastAsia="cs-CZ"/>
        </w:rPr>
        <w:drawing>
          <wp:anchor distT="0" distB="0" distL="114300" distR="114300" simplePos="0" relativeHeight="251662336" behindDoc="1" locked="0" layoutInCell="1" allowOverlap="1" wp14:anchorId="744401E0" wp14:editId="7008D7CC">
            <wp:simplePos x="0" y="0"/>
            <wp:positionH relativeFrom="margin">
              <wp:align>center</wp:align>
            </wp:positionH>
            <wp:positionV relativeFrom="paragraph">
              <wp:posOffset>147348</wp:posOffset>
            </wp:positionV>
            <wp:extent cx="2410460" cy="2852420"/>
            <wp:effectExtent l="0" t="0" r="8890" b="5080"/>
            <wp:wrapTight wrapText="bothSides">
              <wp:wrapPolygon edited="0">
                <wp:start x="0" y="0"/>
                <wp:lineTo x="0" y="21494"/>
                <wp:lineTo x="21509" y="21494"/>
                <wp:lineTo x="21509" y="0"/>
                <wp:lineTo x="0" y="0"/>
              </wp:wrapPolygon>
            </wp:wrapTight>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8"/>
                    <pic:cNvPicPr>
                      <a:picLocks noChangeAspect="1" noChangeArrowheads="1"/>
                    </pic:cNvPicPr>
                  </pic:nvPicPr>
                  <pic:blipFill>
                    <a:blip r:embed="rId34" cstate="print">
                      <a:extLst>
                        <a:ext uri="{28A0092B-C50C-407E-A947-70E740481C1C}">
                          <a14:useLocalDpi xmlns:a14="http://schemas.microsoft.com/office/drawing/2010/main" val="0"/>
                        </a:ext>
                      </a:extLst>
                    </a:blip>
                    <a:srcRect l="43108" t="46049" r="42969" b="18587"/>
                    <a:stretch>
                      <a:fillRect/>
                    </a:stretch>
                  </pic:blipFill>
                  <pic:spPr bwMode="auto">
                    <a:xfrm>
                      <a:off x="0" y="0"/>
                      <a:ext cx="2410460" cy="2852420"/>
                    </a:xfrm>
                    <a:prstGeom prst="rect">
                      <a:avLst/>
                    </a:prstGeom>
                    <a:noFill/>
                    <a:ln>
                      <a:noFill/>
                    </a:ln>
                  </pic:spPr>
                </pic:pic>
              </a:graphicData>
            </a:graphic>
          </wp:anchor>
        </w:drawing>
      </w: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9E29C4">
      <w:pPr>
        <w:rPr>
          <w:noProof/>
          <w:lang w:eastAsia="cs-CZ"/>
        </w:rPr>
      </w:pPr>
    </w:p>
    <w:p w:rsidR="009E29C4" w:rsidRDefault="009E29C4" w:rsidP="00A95A13">
      <w:pPr>
        <w:jc w:val="both"/>
        <w:rPr>
          <w:noProof/>
          <w:lang w:eastAsia="cs-CZ"/>
        </w:rPr>
      </w:pPr>
    </w:p>
    <w:p w:rsidR="009E29C4" w:rsidRDefault="009E29C4" w:rsidP="00A95A13">
      <w:pPr>
        <w:jc w:val="both"/>
        <w:rPr>
          <w:noProof/>
          <w:lang w:eastAsia="cs-CZ"/>
        </w:rPr>
      </w:pPr>
      <w:r>
        <w:rPr>
          <w:noProof/>
          <w:lang w:eastAsia="cs-CZ"/>
        </w:rPr>
        <w:t xml:space="preserve">Pozoruhodné svědectví o provozu na této svážnici máme od obyvatele </w:t>
      </w:r>
      <w:r w:rsidR="00A95A13">
        <w:rPr>
          <w:noProof/>
          <w:lang w:eastAsia="cs-CZ"/>
        </w:rPr>
        <w:t xml:space="preserve">Nové </w:t>
      </w:r>
      <w:r>
        <w:rPr>
          <w:noProof/>
          <w:lang w:eastAsia="cs-CZ"/>
        </w:rPr>
        <w:t xml:space="preserve">Josefové Gustava Schwarzera: </w:t>
      </w:r>
      <w:r w:rsidRPr="00A95A13">
        <w:rPr>
          <w:i/>
          <w:noProof/>
          <w:lang w:eastAsia="cs-CZ"/>
        </w:rPr>
        <w:t>„V horní části trato svážnice byl vybudován domeček, který brzdil spouštěcí lanové zařízení. Vozíky byly těžce naloženy rozštípaným dřevem a po laně spouštěny do údolí. Celé zařízení při pohybu vydávalo hluk, který byl slyšet kilometry daleko.“</w:t>
      </w:r>
      <w:r w:rsidR="00A95A13" w:rsidRPr="00A95A13">
        <w:rPr>
          <w:vertAlign w:val="superscript"/>
        </w:rPr>
        <w:t xml:space="preserve"> </w:t>
      </w:r>
      <w:r w:rsidR="00A95A13">
        <w:rPr>
          <w:vertAlign w:val="superscript"/>
        </w:rPr>
        <w:t>11)</w:t>
      </w:r>
    </w:p>
    <w:p w:rsidR="009F3A52" w:rsidRDefault="009E29C4" w:rsidP="009F3A52">
      <w:pPr>
        <w:jc w:val="both"/>
        <w:rPr>
          <w:noProof/>
          <w:lang w:eastAsia="cs-CZ"/>
        </w:rPr>
      </w:pPr>
      <w:r>
        <w:rPr>
          <w:noProof/>
          <w:lang w:eastAsia="cs-CZ"/>
        </w:rPr>
        <w:t>O tom, jak takové zařízení vy</w:t>
      </w:r>
      <w:r w:rsidR="009F3A52">
        <w:rPr>
          <w:noProof/>
          <w:lang w:eastAsia="cs-CZ"/>
        </w:rPr>
        <w:t xml:space="preserve">padalo, nám můžou napovědět </w:t>
      </w:r>
      <w:r>
        <w:rPr>
          <w:noProof/>
          <w:lang w:eastAsia="cs-CZ"/>
        </w:rPr>
        <w:t>fotografie ze s</w:t>
      </w:r>
      <w:r w:rsidR="00A95A13">
        <w:rPr>
          <w:noProof/>
          <w:lang w:eastAsia="cs-CZ"/>
        </w:rPr>
        <w:t>vážnic, které byly v provozu nedaleko</w:t>
      </w:r>
      <w:r>
        <w:rPr>
          <w:noProof/>
          <w:lang w:eastAsia="cs-CZ"/>
        </w:rPr>
        <w:t xml:space="preserve"> odbočné trati vedoucí z Buchäckerova mlýna na Černo</w:t>
      </w:r>
      <w:r w:rsidR="00A95A13">
        <w:rPr>
          <w:noProof/>
          <w:lang w:eastAsia="cs-CZ"/>
        </w:rPr>
        <w:t xml:space="preserve">u stráň, ale už na jiném </w:t>
      </w:r>
      <w:proofErr w:type="gramStart"/>
      <w:r w:rsidR="00A95A13">
        <w:rPr>
          <w:noProof/>
          <w:lang w:eastAsia="cs-CZ"/>
        </w:rPr>
        <w:t>panství</w:t>
      </w:r>
      <w:r w:rsidR="009F3A52">
        <w:rPr>
          <w:noProof/>
          <w:lang w:eastAsia="cs-CZ"/>
        </w:rPr>
        <w:t>.</w:t>
      </w:r>
      <w:r w:rsidR="00A95A13">
        <w:rPr>
          <w:vertAlign w:val="superscript"/>
        </w:rPr>
        <w:t>12</w:t>
      </w:r>
      <w:proofErr w:type="gramEnd"/>
      <w:r w:rsidR="00A95A13">
        <w:rPr>
          <w:vertAlign w:val="superscript"/>
        </w:rPr>
        <w:t>)</w:t>
      </w:r>
      <w:r w:rsidR="009F3A52">
        <w:rPr>
          <w:vertAlign w:val="superscript"/>
        </w:rPr>
        <w:t xml:space="preserve"> </w:t>
      </w:r>
      <w:r>
        <w:rPr>
          <w:noProof/>
          <w:lang w:eastAsia="cs-CZ"/>
        </w:rPr>
        <w:t xml:space="preserve">Na základě této analogie se domníváme, že podobné zařízení bylo osazeno a používáno i na svážnici v Josefové. Na nich je patrné jednak spouštěcí lanové zařízení, které je zároveň brzdným mechanismem a může být „brzdným domečkem“ zmiňovaným ve svědectví Gustava Schwarzera, jednak nám dokumentuje plně naložený vůz lesní železnice </w:t>
      </w:r>
      <w:r w:rsidR="00A95A13">
        <w:rPr>
          <w:noProof/>
          <w:lang w:eastAsia="cs-CZ"/>
        </w:rPr>
        <w:t xml:space="preserve">rozštípaným dřevem </w:t>
      </w:r>
      <w:r>
        <w:rPr>
          <w:noProof/>
          <w:lang w:eastAsia="cs-CZ"/>
        </w:rPr>
        <w:t xml:space="preserve">na nájezdové rampě </w:t>
      </w:r>
      <w:r w:rsidR="00A95A13">
        <w:rPr>
          <w:noProof/>
          <w:lang w:eastAsia="cs-CZ"/>
        </w:rPr>
        <w:t xml:space="preserve">a </w:t>
      </w:r>
      <w:r>
        <w:rPr>
          <w:noProof/>
          <w:lang w:eastAsia="cs-CZ"/>
        </w:rPr>
        <w:t xml:space="preserve">připravený ke spuštění. Vůz byl tvořen dvěma dvounápravovými vozíky, které byly spojeny kulatinou, na níž bylo vyskládáno vytěžené a rozštípané dřevo, jež bylo zajištěno provazy. </w:t>
      </w:r>
      <w:r w:rsidR="00A95A13">
        <w:rPr>
          <w:noProof/>
          <w:lang w:eastAsia="cs-CZ"/>
        </w:rPr>
        <w:t xml:space="preserve">Tyto vozíky ale svážely také kulatinu o délce až 6 metrů. </w:t>
      </w:r>
      <w:r>
        <w:rPr>
          <w:noProof/>
          <w:lang w:eastAsia="cs-CZ"/>
        </w:rPr>
        <w:t xml:space="preserve">Na obrázcích stojí dále za povšimnutí hromada částí kolejnic s pražci a dřevěné sáně, což jsou pozoruhodné detaily – části kolejnic s pražci pravděpodobně sloužily </w:t>
      </w:r>
      <w:r w:rsidR="00A95A13">
        <w:rPr>
          <w:noProof/>
          <w:lang w:eastAsia="cs-CZ"/>
        </w:rPr>
        <w:t>k opravě namáhaného svršku</w:t>
      </w:r>
      <w:r w:rsidR="009F3A52">
        <w:rPr>
          <w:noProof/>
          <w:lang w:eastAsia="cs-CZ"/>
        </w:rPr>
        <w:t>. F</w:t>
      </w:r>
      <w:r>
        <w:rPr>
          <w:noProof/>
          <w:lang w:eastAsia="cs-CZ"/>
        </w:rPr>
        <w:t>otografie jsou tak nesmírně cenným pramenem poznání části technického zařízení lesní železnice, které je částečně známo pouze z popisu.</w:t>
      </w:r>
    </w:p>
    <w:p w:rsidR="009F3A52" w:rsidRDefault="009F3A52">
      <w:pPr>
        <w:rPr>
          <w:noProof/>
          <w:lang w:eastAsia="cs-CZ"/>
        </w:rPr>
      </w:pPr>
      <w:r>
        <w:rPr>
          <w:noProof/>
          <w:lang w:eastAsia="cs-CZ"/>
        </w:rPr>
        <w:br w:type="page"/>
      </w:r>
    </w:p>
    <w:p w:rsidR="009E29C4" w:rsidRDefault="009E29C4" w:rsidP="009F3A52">
      <w:pPr>
        <w:jc w:val="both"/>
        <w:rPr>
          <w:noProof/>
          <w:lang w:eastAsia="cs-CZ"/>
        </w:rPr>
      </w:pPr>
    </w:p>
    <w:p w:rsidR="009E29C4" w:rsidRDefault="009F3A52" w:rsidP="009E29C4">
      <w:pPr>
        <w:rPr>
          <w:noProof/>
          <w:lang w:eastAsia="cs-CZ"/>
        </w:rPr>
      </w:pPr>
      <w:r>
        <w:rPr>
          <w:noProof/>
          <w:lang w:eastAsia="cs-CZ"/>
        </w:rPr>
        <w:t>Obr. číslo 2</w:t>
      </w:r>
      <w:r w:rsidR="00274143">
        <w:rPr>
          <w:noProof/>
          <w:lang w:eastAsia="cs-CZ"/>
        </w:rPr>
        <w:t>3</w:t>
      </w:r>
      <w:r w:rsidR="009E29C4">
        <w:rPr>
          <w:noProof/>
          <w:lang w:eastAsia="cs-CZ"/>
        </w:rPr>
        <w:t>: Svážnice Černá stráň.</w:t>
      </w:r>
    </w:p>
    <w:p w:rsidR="009E29C4" w:rsidRDefault="009E29C4" w:rsidP="009E29C4">
      <w:pPr>
        <w:rPr>
          <w:noProof/>
          <w:lang w:eastAsia="cs-CZ"/>
        </w:rPr>
      </w:pPr>
      <w:r>
        <w:rPr>
          <w:noProof/>
          <w:lang w:eastAsia="cs-CZ"/>
        </w:rPr>
        <w:t xml:space="preserve"> </w:t>
      </w:r>
      <w:r w:rsidR="009F3A52" w:rsidRPr="007F2FCF">
        <w:rPr>
          <w:noProof/>
          <w:lang w:eastAsia="cs-CZ"/>
        </w:rPr>
        <w:drawing>
          <wp:inline distT="0" distB="0" distL="0" distR="0" wp14:anchorId="1E4B9CD4" wp14:editId="55CC4443">
            <wp:extent cx="5637530" cy="2886075"/>
            <wp:effectExtent l="0" t="0" r="1270" b="9525"/>
            <wp:docPr id="11" name="Obrázek 11" descr="C:\Users\Valentýnka\Desktop\Josefová\Svážnice Černá stráň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C:\Users\Valentýnka\Desktop\Josefová\Svážnice Černá stráň0001.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637530" cy="2886075"/>
                    </a:xfrm>
                    <a:prstGeom prst="rect">
                      <a:avLst/>
                    </a:prstGeom>
                    <a:noFill/>
                    <a:ln>
                      <a:noFill/>
                    </a:ln>
                  </pic:spPr>
                </pic:pic>
              </a:graphicData>
            </a:graphic>
          </wp:inline>
        </w:drawing>
      </w:r>
    </w:p>
    <w:p w:rsidR="009E29C4" w:rsidRDefault="009F3A52" w:rsidP="009E29C4">
      <w:pPr>
        <w:rPr>
          <w:noProof/>
          <w:lang w:eastAsia="cs-CZ"/>
        </w:rPr>
      </w:pPr>
      <w:r>
        <w:rPr>
          <w:noProof/>
          <w:lang w:eastAsia="cs-CZ"/>
        </w:rPr>
        <w:t>Obr. číslo 2</w:t>
      </w:r>
      <w:r w:rsidR="00274143">
        <w:rPr>
          <w:noProof/>
          <w:lang w:eastAsia="cs-CZ"/>
        </w:rPr>
        <w:t>4</w:t>
      </w:r>
      <w:r w:rsidR="009E29C4">
        <w:rPr>
          <w:noProof/>
          <w:lang w:eastAsia="cs-CZ"/>
        </w:rPr>
        <w:t>: Svážnice Černí stráň</w:t>
      </w:r>
      <w:r w:rsidR="00AB5C43">
        <w:rPr>
          <w:noProof/>
          <w:lang w:eastAsia="cs-CZ"/>
        </w:rPr>
        <w:t xml:space="preserve"> – pohled z opačné strany</w:t>
      </w:r>
      <w:r w:rsidR="009E29C4">
        <w:rPr>
          <w:noProof/>
          <w:lang w:eastAsia="cs-CZ"/>
        </w:rPr>
        <w:t>.</w:t>
      </w:r>
    </w:p>
    <w:p w:rsidR="009E29C4" w:rsidRDefault="009E29C4" w:rsidP="009E29C4">
      <w:pPr>
        <w:rPr>
          <w:noProof/>
          <w:lang w:eastAsia="cs-CZ"/>
        </w:rPr>
      </w:pPr>
      <w:r>
        <w:rPr>
          <w:noProof/>
          <w:lang w:eastAsia="cs-CZ"/>
        </w:rPr>
        <w:t xml:space="preserve"> </w:t>
      </w:r>
      <w:r w:rsidR="009F3A52" w:rsidRPr="000C7767">
        <w:rPr>
          <w:noProof/>
          <w:sz w:val="28"/>
          <w:lang w:eastAsia="cs-CZ"/>
        </w:rPr>
        <w:drawing>
          <wp:inline distT="0" distB="0" distL="0" distR="0" wp14:anchorId="1863909D" wp14:editId="3EAF9B72">
            <wp:extent cx="5669280" cy="2834640"/>
            <wp:effectExtent l="0" t="0" r="7620" b="3810"/>
            <wp:docPr id="17" name="Obrázek 17" descr="C:\Users\Valentýnka\Desktop\Josefová\Svážnice Černá stráň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 descr="C:\Users\Valentýnka\Desktop\Josefová\Svážnice Černá stráň0002.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669280" cy="2834640"/>
                    </a:xfrm>
                    <a:prstGeom prst="rect">
                      <a:avLst/>
                    </a:prstGeom>
                    <a:noFill/>
                    <a:ln>
                      <a:noFill/>
                    </a:ln>
                  </pic:spPr>
                </pic:pic>
              </a:graphicData>
            </a:graphic>
          </wp:inline>
        </w:drawing>
      </w:r>
    </w:p>
    <w:p w:rsidR="009F3A52" w:rsidRDefault="009F3A52">
      <w:pPr>
        <w:rPr>
          <w:noProof/>
          <w:lang w:eastAsia="cs-CZ"/>
        </w:rPr>
      </w:pPr>
      <w:r>
        <w:rPr>
          <w:noProof/>
          <w:lang w:eastAsia="cs-CZ"/>
        </w:rPr>
        <w:br w:type="page"/>
      </w:r>
    </w:p>
    <w:p w:rsidR="009F3A52" w:rsidRDefault="009F3A52" w:rsidP="009E29C4">
      <w:pPr>
        <w:rPr>
          <w:noProof/>
          <w:lang w:eastAsia="cs-CZ"/>
        </w:rPr>
      </w:pPr>
    </w:p>
    <w:p w:rsidR="009F3A52" w:rsidRPr="001C2C96" w:rsidRDefault="009E29C4" w:rsidP="009F3A52">
      <w:pPr>
        <w:jc w:val="both"/>
        <w:rPr>
          <w:noProof/>
          <w:lang w:eastAsia="cs-CZ"/>
        </w:rPr>
      </w:pPr>
      <w:r>
        <w:rPr>
          <w:noProof/>
          <w:lang w:eastAsia="cs-CZ"/>
        </w:rPr>
        <w:t xml:space="preserve">Podrobnější popis funkce zařízení uvádíme pro dokreslení výše uvedených informací: na horním konci systému byl v opěrné zdi zakotven vrátek o průměru 70 cm, doplněný brzdnými kotouči, na kterých bylo ovinuto lano. </w:t>
      </w:r>
      <w:r w:rsidR="003A0C0D">
        <w:rPr>
          <w:noProof/>
          <w:lang w:eastAsia="cs-CZ"/>
        </w:rPr>
        <w:t xml:space="preserve">Celý vrátek byl ještě zajišten lanem proti vytržení. </w:t>
      </w:r>
      <w:r>
        <w:rPr>
          <w:noProof/>
          <w:lang w:eastAsia="cs-CZ"/>
        </w:rPr>
        <w:t>I přes toto zabezpečení bylo brzdění posíleno zvláštním nařízením, podle kterého museli dva pracovníci z horního stanoviště sjet ložený</w:t>
      </w:r>
      <w:r w:rsidR="003A0C0D">
        <w:rPr>
          <w:noProof/>
          <w:lang w:eastAsia="cs-CZ"/>
        </w:rPr>
        <w:t>m vozíkem do výhybny uprostřed, kde</w:t>
      </w:r>
      <w:r>
        <w:rPr>
          <w:noProof/>
          <w:lang w:eastAsia="cs-CZ"/>
        </w:rPr>
        <w:t xml:space="preserve"> přestoupili na prázdný vozík, kterým se vrátili, aby vyrovnali tíhu nákladu, která narůstala odvíjením </w:t>
      </w:r>
      <w:proofErr w:type="gramStart"/>
      <w:r>
        <w:rPr>
          <w:noProof/>
          <w:lang w:eastAsia="cs-CZ"/>
        </w:rPr>
        <w:t>lana</w:t>
      </w:r>
      <w:r w:rsidR="009F3A52">
        <w:rPr>
          <w:noProof/>
          <w:lang w:eastAsia="cs-CZ"/>
        </w:rPr>
        <w:t>.</w:t>
      </w:r>
      <w:r w:rsidR="009F3A52">
        <w:rPr>
          <w:vertAlign w:val="superscript"/>
        </w:rPr>
        <w:t>13</w:t>
      </w:r>
      <w:proofErr w:type="gramEnd"/>
      <w:r w:rsidR="009F3A52">
        <w:rPr>
          <w:vertAlign w:val="superscript"/>
        </w:rPr>
        <w:t>)</w:t>
      </w:r>
    </w:p>
    <w:p w:rsidR="009F3A52" w:rsidRDefault="009F3A52" w:rsidP="009F3A52">
      <w:pPr>
        <w:jc w:val="both"/>
        <w:rPr>
          <w:noProof/>
          <w:lang w:eastAsia="cs-CZ"/>
        </w:rPr>
      </w:pPr>
      <w:r>
        <w:rPr>
          <w:noProof/>
          <w:lang w:eastAsia="cs-CZ"/>
        </w:rPr>
        <w:t>Pro</w:t>
      </w:r>
      <w:r w:rsidR="00096986">
        <w:rPr>
          <w:noProof/>
          <w:lang w:eastAsia="cs-CZ"/>
        </w:rPr>
        <w:t xml:space="preserve"> lepší názornost uvádíme část</w:t>
      </w:r>
      <w:r>
        <w:rPr>
          <w:noProof/>
          <w:lang w:eastAsia="cs-CZ"/>
        </w:rPr>
        <w:t xml:space="preserve"> z projektové dokumentace svážnic </w:t>
      </w:r>
      <w:r w:rsidR="00096986">
        <w:rPr>
          <w:noProof/>
          <w:lang w:eastAsia="cs-CZ"/>
        </w:rPr>
        <w:t xml:space="preserve">lesní železnice </w:t>
      </w:r>
      <w:r>
        <w:rPr>
          <w:noProof/>
          <w:lang w:eastAsia="cs-CZ"/>
        </w:rPr>
        <w:t>z Černé stráně, kter</w:t>
      </w:r>
      <w:r w:rsidR="00096986">
        <w:rPr>
          <w:noProof/>
          <w:lang w:eastAsia="cs-CZ"/>
        </w:rPr>
        <w:t>á</w:t>
      </w:r>
      <w:r>
        <w:rPr>
          <w:noProof/>
          <w:lang w:eastAsia="cs-CZ"/>
        </w:rPr>
        <w:t xml:space="preserve"> byl</w:t>
      </w:r>
      <w:r w:rsidR="00096986">
        <w:rPr>
          <w:noProof/>
          <w:lang w:eastAsia="cs-CZ"/>
        </w:rPr>
        <w:t>a</w:t>
      </w:r>
      <w:r>
        <w:rPr>
          <w:noProof/>
          <w:lang w:eastAsia="cs-CZ"/>
        </w:rPr>
        <w:t xml:space="preserve"> uveřejněn</w:t>
      </w:r>
      <w:r w:rsidR="003A0C0D">
        <w:rPr>
          <w:noProof/>
          <w:lang w:eastAsia="cs-CZ"/>
        </w:rPr>
        <w:t>a</w:t>
      </w:r>
      <w:r>
        <w:rPr>
          <w:noProof/>
          <w:lang w:eastAsia="cs-CZ"/>
        </w:rPr>
        <w:t xml:space="preserve"> v publikaci </w:t>
      </w:r>
      <w:r w:rsidR="00391D41">
        <w:rPr>
          <w:noProof/>
          <w:lang w:eastAsia="cs-CZ"/>
        </w:rPr>
        <w:t>Altvaterland, kterou uspořádal Leo Friedrich a která nese podtitul Das obere Teßtal mit seinem Seitentälern, Konz-Kö</w:t>
      </w:r>
      <w:r w:rsidR="00096986">
        <w:rPr>
          <w:noProof/>
          <w:lang w:eastAsia="cs-CZ"/>
        </w:rPr>
        <w:t>nen 1986, s. 140 a 141. Jsou na nich zachyceny: bokorys horní stanice svážnice se soupravou plně naloženou kulatinou a půdorysné schéma výhybny svážnice – obr.</w:t>
      </w:r>
      <w:r w:rsidR="00AB5C43">
        <w:rPr>
          <w:noProof/>
          <w:lang w:eastAsia="cs-CZ"/>
        </w:rPr>
        <w:t xml:space="preserve"> 2</w:t>
      </w:r>
      <w:r w:rsidR="00274143">
        <w:rPr>
          <w:noProof/>
          <w:lang w:eastAsia="cs-CZ"/>
        </w:rPr>
        <w:t>5</w:t>
      </w:r>
      <w:r w:rsidR="00096986">
        <w:rPr>
          <w:noProof/>
          <w:lang w:eastAsia="cs-CZ"/>
        </w:rPr>
        <w:t>:</w:t>
      </w:r>
    </w:p>
    <w:p w:rsidR="00096986" w:rsidRDefault="00096986" w:rsidP="00096986">
      <w:pPr>
        <w:jc w:val="center"/>
        <w:rPr>
          <w:noProof/>
          <w:lang w:eastAsia="cs-CZ"/>
        </w:rPr>
      </w:pPr>
      <w:r w:rsidRPr="00096986">
        <w:rPr>
          <w:noProof/>
          <w:lang w:eastAsia="cs-CZ"/>
        </w:rPr>
        <w:drawing>
          <wp:inline distT="0" distB="0" distL="0" distR="0" wp14:anchorId="71EB3808" wp14:editId="67D18004">
            <wp:extent cx="4476750" cy="1939925"/>
            <wp:effectExtent l="0" t="0" r="0" b="3175"/>
            <wp:docPr id="18" name="Obrázek 18" descr="C:\Users\Valentýnka\Desktop\Josefová_podklady pro 3D modelování\skenování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alentýnka\Desktop\Josefová_podklady pro 3D modelování\skenování000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476750" cy="1939925"/>
                    </a:xfrm>
                    <a:prstGeom prst="rect">
                      <a:avLst/>
                    </a:prstGeom>
                    <a:noFill/>
                    <a:ln>
                      <a:noFill/>
                    </a:ln>
                  </pic:spPr>
                </pic:pic>
              </a:graphicData>
            </a:graphic>
          </wp:inline>
        </w:drawing>
      </w:r>
    </w:p>
    <w:p w:rsidR="009F3A52" w:rsidRDefault="00096986" w:rsidP="00096986">
      <w:pPr>
        <w:jc w:val="center"/>
        <w:rPr>
          <w:noProof/>
          <w:lang w:eastAsia="cs-CZ"/>
        </w:rPr>
      </w:pPr>
      <w:r w:rsidRPr="00096986">
        <w:rPr>
          <w:noProof/>
          <w:lang w:eastAsia="cs-CZ"/>
        </w:rPr>
        <w:drawing>
          <wp:inline distT="0" distB="0" distL="0" distR="0" wp14:anchorId="6B29160E" wp14:editId="224019EA">
            <wp:extent cx="5096510" cy="1033780"/>
            <wp:effectExtent l="0" t="0" r="8890" b="0"/>
            <wp:docPr id="19" name="Obrázek 19" descr="C:\Users\Valentýnka\Desktop\Josefová_podklady pro 3D modelování\skenování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Valentýnka\Desktop\Josefová_podklady pro 3D modelování\skenování000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096510" cy="1033780"/>
                    </a:xfrm>
                    <a:prstGeom prst="rect">
                      <a:avLst/>
                    </a:prstGeom>
                    <a:noFill/>
                    <a:ln>
                      <a:noFill/>
                    </a:ln>
                  </pic:spPr>
                </pic:pic>
              </a:graphicData>
            </a:graphic>
          </wp:inline>
        </w:drawing>
      </w:r>
    </w:p>
    <w:p w:rsidR="009F3A52" w:rsidRDefault="00096986" w:rsidP="009F3A52">
      <w:pPr>
        <w:jc w:val="both"/>
        <w:rPr>
          <w:noProof/>
          <w:lang w:eastAsia="cs-CZ"/>
        </w:rPr>
      </w:pPr>
      <w:r>
        <w:rPr>
          <w:noProof/>
          <w:lang w:eastAsia="cs-CZ"/>
        </w:rPr>
        <w:t>Na obrázku číslo 2</w:t>
      </w:r>
      <w:r w:rsidR="00274143">
        <w:rPr>
          <w:noProof/>
          <w:lang w:eastAsia="cs-CZ"/>
        </w:rPr>
        <w:t>6</w:t>
      </w:r>
      <w:r>
        <w:rPr>
          <w:noProof/>
          <w:lang w:eastAsia="cs-CZ"/>
        </w:rPr>
        <w:t xml:space="preserve"> uvádíme dobovou fotografii soupravy plně naložené vytěženou kulatinou a připravenou ke spouštění. Na fotografii je dobře zachyceno uchycení vodicího lana k soupravě a části lana, které vede podél soupravy </w:t>
      </w:r>
      <w:r w:rsidR="003A0C0D">
        <w:rPr>
          <w:noProof/>
          <w:lang w:eastAsia="cs-CZ"/>
        </w:rPr>
        <w:t>do dolní stanice svážnice</w:t>
      </w:r>
      <w:r w:rsidR="00A53805">
        <w:rPr>
          <w:noProof/>
          <w:lang w:eastAsia="cs-CZ"/>
        </w:rPr>
        <w:t xml:space="preserve"> k prázdné soupravě</w:t>
      </w:r>
      <w:r>
        <w:rPr>
          <w:noProof/>
          <w:lang w:eastAsia="cs-CZ"/>
        </w:rPr>
        <w:t xml:space="preserve">: </w:t>
      </w:r>
    </w:p>
    <w:p w:rsidR="00096986" w:rsidRDefault="00096986" w:rsidP="00096986">
      <w:pPr>
        <w:jc w:val="center"/>
        <w:rPr>
          <w:noProof/>
          <w:lang w:eastAsia="cs-CZ"/>
        </w:rPr>
      </w:pPr>
      <w:r w:rsidRPr="00096986">
        <w:rPr>
          <w:noProof/>
          <w:lang w:eastAsia="cs-CZ"/>
        </w:rPr>
        <w:drawing>
          <wp:inline distT="0" distB="0" distL="0" distR="0" wp14:anchorId="102EDF2E" wp14:editId="7134B1E3">
            <wp:extent cx="1765300" cy="2250440"/>
            <wp:effectExtent l="0" t="0" r="6350" b="0"/>
            <wp:docPr id="20" name="Obrázek 20" descr="C:\Users\Valentýnka\Desktop\Josefová_podklady pro 3D modelování\skenování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Valentýnka\Desktop\Josefová_podklady pro 3D modelování\skenování0003.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65300" cy="2250440"/>
                    </a:xfrm>
                    <a:prstGeom prst="rect">
                      <a:avLst/>
                    </a:prstGeom>
                    <a:noFill/>
                    <a:ln>
                      <a:noFill/>
                    </a:ln>
                  </pic:spPr>
                </pic:pic>
              </a:graphicData>
            </a:graphic>
          </wp:inline>
        </w:drawing>
      </w:r>
    </w:p>
    <w:p w:rsidR="003A0C0D" w:rsidRDefault="003A0C0D" w:rsidP="00096986">
      <w:pPr>
        <w:jc w:val="center"/>
        <w:rPr>
          <w:noProof/>
          <w:lang w:eastAsia="cs-CZ"/>
        </w:rPr>
      </w:pPr>
    </w:p>
    <w:p w:rsidR="003A0C0D" w:rsidRDefault="003A0C0D" w:rsidP="002F4611">
      <w:pPr>
        <w:pStyle w:val="Nadpis3"/>
        <w:rPr>
          <w:noProof/>
          <w:lang w:eastAsia="cs-CZ"/>
        </w:rPr>
      </w:pPr>
      <w:bookmarkStart w:id="19" w:name="_Toc381126032"/>
      <w:r>
        <w:rPr>
          <w:noProof/>
          <w:lang w:eastAsia="cs-CZ"/>
        </w:rPr>
        <w:t>VOZY</w:t>
      </w:r>
      <w:bookmarkEnd w:id="19"/>
    </w:p>
    <w:p w:rsidR="003A0C0D" w:rsidRDefault="003A0C0D" w:rsidP="003A0C0D">
      <w:pPr>
        <w:jc w:val="both"/>
        <w:rPr>
          <w:noProof/>
          <w:lang w:eastAsia="cs-CZ"/>
        </w:rPr>
      </w:pPr>
      <w:r>
        <w:rPr>
          <w:noProof/>
          <w:lang w:eastAsia="cs-CZ"/>
        </w:rPr>
        <w:t>Přestože parametry trati lesní úzkorozchodné trati Františkov – Nová Josefová by umožňovaly lehký lokomotivní provoz, nebezpečí vzniku požárů vyloučilo používání parní lokomotivy a pro pohon vozíků vzhůru byla zavedena "animální trakce". Pro svoz kulatiny a štípaného dřeva bylo zakoupeno celkem 20 dvojic dvounápravových dřevěných oplenových vozů systému Dolberg, které umožňovaly upínání klád na otočné opleny. Vozy byly opatřeny ručními brzdami. Naložené dřevo tak udržovalo pohromadě dva podvozky – délka kmenů určovala jejich rozvor, pro dopravu krátkého dřeva se podvozky spojovaly železnými ráhny. K brzdění cestou dolů sloužily stanovištní ruční brzdy se šroubovým vřetenem, které byly velice silně namáhány, proto musely být často opravovány. Na trati se směl pohybovat pouze jediný vlak. Jedinými komunikačními prostředky v době provozu této železnice byly signály trubkou,</w:t>
      </w:r>
      <w:r w:rsidRPr="003A0C0D">
        <w:rPr>
          <w:vertAlign w:val="superscript"/>
        </w:rPr>
        <w:t xml:space="preserve"> </w:t>
      </w:r>
      <w:r>
        <w:rPr>
          <w:vertAlign w:val="superscript"/>
        </w:rPr>
        <w:t>14)</w:t>
      </w:r>
      <w:r>
        <w:t xml:space="preserve"> </w:t>
      </w:r>
      <w:r>
        <w:rPr>
          <w:noProof/>
          <w:lang w:eastAsia="cs-CZ"/>
        </w:rPr>
        <w:t xml:space="preserve">což nám potvrzuje i svědectví o provozu na této trati od obyvatele Josefové Gustava Schwarzera z publikace Kleine Chronik Kirch-Sprengel Geppersdorf, Pföhlwies, Stollenhau, Heinzendorf/March und Umgebung. Kreis Mährisch-Schönberg (Sudetenland), Druck und Verarbeitung: Offset Köhler KG, Gießen-Wieseck, 1988, na s. 467: </w:t>
      </w:r>
      <w:r w:rsidRPr="003A0C0D">
        <w:rPr>
          <w:i/>
          <w:noProof/>
          <w:lang w:eastAsia="cs-CZ"/>
        </w:rPr>
        <w:t>„V čele celé soupravy stál vlakvedoucí, jenž dával troubením pokyny brzdařům. Ti byli rozmístěni tak, že každý z nich obsluhoval brzdy u dvou vozů.“</w:t>
      </w:r>
    </w:p>
    <w:p w:rsidR="003A0C0D" w:rsidRDefault="003A0C0D" w:rsidP="003A0C0D">
      <w:pPr>
        <w:jc w:val="both"/>
        <w:rPr>
          <w:noProof/>
          <w:lang w:eastAsia="cs-CZ"/>
        </w:rPr>
      </w:pPr>
      <w:r>
        <w:rPr>
          <w:noProof/>
          <w:lang w:eastAsia="cs-CZ"/>
        </w:rPr>
        <w:t>Obr. číslo 2</w:t>
      </w:r>
      <w:r w:rsidR="00274143">
        <w:rPr>
          <w:noProof/>
          <w:lang w:eastAsia="cs-CZ"/>
        </w:rPr>
        <w:t>7</w:t>
      </w:r>
      <w:r>
        <w:rPr>
          <w:noProof/>
          <w:lang w:eastAsia="cs-CZ"/>
        </w:rPr>
        <w:t>: Ilustrace oplenového vozu systému Dolberg.</w:t>
      </w:r>
      <w:r w:rsidRPr="003A0C0D">
        <w:rPr>
          <w:vertAlign w:val="superscript"/>
        </w:rPr>
        <w:t xml:space="preserve"> </w:t>
      </w:r>
      <w:r>
        <w:rPr>
          <w:vertAlign w:val="superscript"/>
        </w:rPr>
        <w:t>15)</w:t>
      </w:r>
    </w:p>
    <w:p w:rsidR="003A0C0D" w:rsidRDefault="003A0C0D" w:rsidP="003A0C0D">
      <w:pPr>
        <w:jc w:val="both"/>
        <w:rPr>
          <w:noProof/>
          <w:lang w:eastAsia="cs-CZ"/>
        </w:rPr>
      </w:pPr>
    </w:p>
    <w:p w:rsidR="003A0C0D" w:rsidRDefault="003A0C0D" w:rsidP="003A0C0D">
      <w:pPr>
        <w:jc w:val="both"/>
        <w:rPr>
          <w:noProof/>
          <w:lang w:eastAsia="cs-CZ"/>
        </w:rPr>
      </w:pPr>
      <w:r>
        <w:rPr>
          <w:noProof/>
          <w:lang w:eastAsia="cs-CZ"/>
        </w:rPr>
        <w:drawing>
          <wp:anchor distT="0" distB="0" distL="114300" distR="114300" simplePos="0" relativeHeight="251664384" behindDoc="1" locked="0" layoutInCell="1" allowOverlap="1" wp14:anchorId="0D994AED" wp14:editId="4CDC2A82">
            <wp:simplePos x="0" y="0"/>
            <wp:positionH relativeFrom="margin">
              <wp:align>center</wp:align>
            </wp:positionH>
            <wp:positionV relativeFrom="paragraph">
              <wp:posOffset>37659</wp:posOffset>
            </wp:positionV>
            <wp:extent cx="2210435" cy="1480820"/>
            <wp:effectExtent l="0" t="0" r="0" b="5080"/>
            <wp:wrapTight wrapText="bothSides">
              <wp:wrapPolygon edited="0">
                <wp:start x="9494" y="0"/>
                <wp:lineTo x="9308" y="4446"/>
                <wp:lineTo x="2234" y="6391"/>
                <wp:lineTo x="0" y="7503"/>
                <wp:lineTo x="0" y="11393"/>
                <wp:lineTo x="2048" y="13338"/>
                <wp:lineTo x="745" y="15005"/>
                <wp:lineTo x="745" y="15839"/>
                <wp:lineTo x="1675" y="17784"/>
                <wp:lineTo x="1675" y="18617"/>
                <wp:lineTo x="4095" y="21396"/>
                <wp:lineTo x="4840" y="21396"/>
                <wp:lineTo x="6329" y="21396"/>
                <wp:lineTo x="21408" y="21118"/>
                <wp:lineTo x="21408" y="12226"/>
                <wp:lineTo x="20663" y="8614"/>
                <wp:lineTo x="18429" y="7225"/>
                <wp:lineTo x="12286" y="4446"/>
                <wp:lineTo x="12658" y="3057"/>
                <wp:lineTo x="12100" y="1667"/>
                <wp:lineTo x="10611" y="0"/>
                <wp:lineTo x="9494" y="0"/>
              </wp:wrapPolygon>
            </wp:wrapTight>
            <wp:docPr id="21" name="Obrázek 21" descr="C:\Users\Valentýnka\Desktop\Josefová\Vozík lesní dráhy Josefová.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C:\Users\Valentýnka\Desktop\Josefová\Vozík lesní dráhy Josefová.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210435" cy="1480820"/>
                    </a:xfrm>
                    <a:prstGeom prst="rect">
                      <a:avLst/>
                    </a:prstGeom>
                    <a:noFill/>
                    <a:ln>
                      <a:noFill/>
                    </a:ln>
                  </pic:spPr>
                </pic:pic>
              </a:graphicData>
            </a:graphic>
          </wp:anchor>
        </w:drawing>
      </w:r>
    </w:p>
    <w:p w:rsidR="003A0C0D" w:rsidRDefault="003A0C0D" w:rsidP="003A0C0D">
      <w:pPr>
        <w:jc w:val="both"/>
        <w:rPr>
          <w:noProof/>
          <w:lang w:eastAsia="cs-CZ"/>
        </w:rPr>
      </w:pPr>
    </w:p>
    <w:p w:rsidR="003A0C0D" w:rsidRDefault="003A0C0D" w:rsidP="003A0C0D">
      <w:pPr>
        <w:jc w:val="both"/>
        <w:rPr>
          <w:noProof/>
          <w:lang w:eastAsia="cs-CZ"/>
        </w:rPr>
      </w:pPr>
    </w:p>
    <w:p w:rsidR="003A0C0D" w:rsidRDefault="003A0C0D" w:rsidP="003A0C0D">
      <w:pPr>
        <w:jc w:val="both"/>
        <w:rPr>
          <w:noProof/>
          <w:lang w:eastAsia="cs-CZ"/>
        </w:rPr>
      </w:pPr>
    </w:p>
    <w:p w:rsidR="003A0C0D" w:rsidRDefault="003A0C0D" w:rsidP="003A0C0D">
      <w:pPr>
        <w:jc w:val="both"/>
        <w:rPr>
          <w:noProof/>
          <w:lang w:eastAsia="cs-CZ"/>
        </w:rPr>
      </w:pPr>
    </w:p>
    <w:p w:rsidR="003A0C0D" w:rsidRDefault="003A0C0D" w:rsidP="003A0C0D">
      <w:pPr>
        <w:jc w:val="both"/>
        <w:rPr>
          <w:noProof/>
          <w:lang w:eastAsia="cs-CZ"/>
        </w:rPr>
      </w:pPr>
    </w:p>
    <w:p w:rsidR="00FC22B8" w:rsidRDefault="003A0C0D" w:rsidP="003A0C0D">
      <w:pPr>
        <w:jc w:val="both"/>
        <w:rPr>
          <w:noProof/>
          <w:lang w:eastAsia="cs-CZ"/>
        </w:rPr>
      </w:pPr>
      <w:r>
        <w:rPr>
          <w:noProof/>
          <w:lang w:eastAsia="cs-CZ"/>
        </w:rPr>
        <w:t xml:space="preserve">     </w:t>
      </w:r>
    </w:p>
    <w:p w:rsidR="00FC22B8" w:rsidRDefault="00FC22B8" w:rsidP="00FC22B8">
      <w:pPr>
        <w:pStyle w:val="Podtitul"/>
        <w:rPr>
          <w:noProof/>
          <w:lang w:eastAsia="cs-CZ"/>
        </w:rPr>
      </w:pPr>
      <w:r>
        <w:rPr>
          <w:noProof/>
          <w:lang w:eastAsia="cs-CZ"/>
        </w:rPr>
        <w:br w:type="page"/>
      </w:r>
    </w:p>
    <w:p w:rsidR="00FC22B8" w:rsidRDefault="00FC22B8" w:rsidP="003A0C0D">
      <w:pPr>
        <w:jc w:val="both"/>
        <w:rPr>
          <w:noProof/>
          <w:lang w:eastAsia="cs-CZ"/>
        </w:rPr>
      </w:pPr>
    </w:p>
    <w:p w:rsidR="003A0C0D" w:rsidRDefault="003A0C0D" w:rsidP="003A0C0D">
      <w:pPr>
        <w:jc w:val="both"/>
        <w:rPr>
          <w:noProof/>
          <w:lang w:eastAsia="cs-CZ"/>
        </w:rPr>
      </w:pPr>
      <w:r>
        <w:rPr>
          <w:noProof/>
          <w:lang w:eastAsia="cs-CZ"/>
        </w:rPr>
        <w:t>Obr. číslo 2</w:t>
      </w:r>
      <w:r w:rsidR="00274143">
        <w:rPr>
          <w:noProof/>
          <w:lang w:eastAsia="cs-CZ"/>
        </w:rPr>
        <w:t>8</w:t>
      </w:r>
      <w:r>
        <w:rPr>
          <w:noProof/>
          <w:lang w:eastAsia="cs-CZ"/>
        </w:rPr>
        <w:t>: Překladiště ve Františkově</w:t>
      </w:r>
      <w:r w:rsidR="00FC22B8">
        <w:rPr>
          <w:vertAlign w:val="superscript"/>
        </w:rPr>
        <w:t>16)</w:t>
      </w:r>
    </w:p>
    <w:p w:rsidR="003A0C0D" w:rsidRDefault="00FC22B8" w:rsidP="003A0C0D">
      <w:pPr>
        <w:jc w:val="both"/>
        <w:rPr>
          <w:noProof/>
          <w:lang w:eastAsia="cs-CZ"/>
        </w:rPr>
      </w:pPr>
      <w:r>
        <w:rPr>
          <w:noProof/>
          <w:lang w:eastAsia="cs-CZ"/>
        </w:rPr>
        <w:drawing>
          <wp:anchor distT="0" distB="0" distL="114300" distR="114300" simplePos="0" relativeHeight="251666432" behindDoc="1" locked="0" layoutInCell="1" allowOverlap="1" wp14:anchorId="355790D9" wp14:editId="7B5CA394">
            <wp:simplePos x="0" y="0"/>
            <wp:positionH relativeFrom="margin">
              <wp:posOffset>331111</wp:posOffset>
            </wp:positionH>
            <wp:positionV relativeFrom="paragraph">
              <wp:posOffset>280642</wp:posOffset>
            </wp:positionV>
            <wp:extent cx="5113655" cy="2932430"/>
            <wp:effectExtent l="0" t="0" r="0" b="1270"/>
            <wp:wrapTight wrapText="bothSides">
              <wp:wrapPolygon edited="0">
                <wp:start x="0" y="0"/>
                <wp:lineTo x="0" y="21469"/>
                <wp:lineTo x="21485" y="21469"/>
                <wp:lineTo x="21485" y="0"/>
                <wp:lineTo x="0" y="0"/>
              </wp:wrapPolygon>
            </wp:wrapTight>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3"/>
                    <pic:cNvPicPr>
                      <a:picLocks noChangeAspect="1" noChangeArrowheads="1"/>
                    </pic:cNvPicPr>
                  </pic:nvPicPr>
                  <pic:blipFill>
                    <a:blip r:embed="rId41" cstate="print">
                      <a:extLst>
                        <a:ext uri="{28A0092B-C50C-407E-A947-70E740481C1C}">
                          <a14:useLocalDpi xmlns:a14="http://schemas.microsoft.com/office/drawing/2010/main" val="0"/>
                        </a:ext>
                      </a:extLst>
                    </a:blip>
                    <a:srcRect l="22748" t="20393" r="22380" b="23572"/>
                    <a:stretch>
                      <a:fillRect/>
                    </a:stretch>
                  </pic:blipFill>
                  <pic:spPr bwMode="auto">
                    <a:xfrm>
                      <a:off x="0" y="0"/>
                      <a:ext cx="5113655" cy="2932430"/>
                    </a:xfrm>
                    <a:prstGeom prst="rect">
                      <a:avLst/>
                    </a:prstGeom>
                    <a:noFill/>
                    <a:ln>
                      <a:noFill/>
                    </a:ln>
                  </pic:spPr>
                </pic:pic>
              </a:graphicData>
            </a:graphic>
          </wp:anchor>
        </w:drawing>
      </w: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FC22B8" w:rsidRDefault="00FC22B8" w:rsidP="003A0C0D">
      <w:pPr>
        <w:jc w:val="both"/>
        <w:rPr>
          <w:noProof/>
          <w:lang w:eastAsia="cs-CZ"/>
        </w:rPr>
      </w:pPr>
    </w:p>
    <w:p w:rsidR="003A0C0D" w:rsidRDefault="003A0C0D" w:rsidP="003A0C0D">
      <w:pPr>
        <w:jc w:val="both"/>
        <w:rPr>
          <w:noProof/>
          <w:lang w:eastAsia="cs-CZ"/>
        </w:rPr>
      </w:pPr>
      <w:r>
        <w:rPr>
          <w:noProof/>
          <w:lang w:eastAsia="cs-CZ"/>
        </w:rPr>
        <w:t>Vytěžené dřevo se sváželo v soupravách po 6 až 8 vozech</w:t>
      </w:r>
      <w:r w:rsidR="00FC22B8">
        <w:rPr>
          <w:vertAlign w:val="superscript"/>
        </w:rPr>
        <w:t>17)</w:t>
      </w:r>
      <w:r w:rsidR="00FC22B8">
        <w:t xml:space="preserve"> </w:t>
      </w:r>
      <w:r>
        <w:rPr>
          <w:noProof/>
          <w:lang w:eastAsia="cs-CZ"/>
        </w:rPr>
        <w:t>jednak z Josefové a Černé stráně do překladiště u Buchäckerova mlýna, jednak rovnou z obou lokalit do překladiště ve Františkově, odkud se dřevo překládalo na vozy normálního rozchodu a odváželo do pily v Hanušovicích. V zástávce Františkov byla na trati mezi Hanušovicemi a Glucholazy zřízena překládková normálně rozchodná kolej s rampou - viz obrázek - kam ústila popisovaná lesní dráha. Ve Františkově na protějším břehu se nacházelo i hlavní zázemí dráhy s maštalí pro koně, depem pro vozíky, dílnou na opravy a ubytovnou pro dělníky.</w:t>
      </w:r>
      <w:r w:rsidR="00FC22B8" w:rsidRPr="00FC22B8">
        <w:rPr>
          <w:vertAlign w:val="superscript"/>
        </w:rPr>
        <w:t xml:space="preserve"> </w:t>
      </w:r>
      <w:r w:rsidR="00FC22B8">
        <w:rPr>
          <w:vertAlign w:val="superscript"/>
        </w:rPr>
        <w:t>18)</w:t>
      </w:r>
    </w:p>
    <w:p w:rsidR="003A0C0D" w:rsidRDefault="003A0C0D" w:rsidP="003A0C0D">
      <w:pPr>
        <w:jc w:val="both"/>
        <w:rPr>
          <w:noProof/>
          <w:lang w:eastAsia="cs-CZ"/>
        </w:rPr>
      </w:pPr>
      <w:r>
        <w:rPr>
          <w:noProof/>
          <w:lang w:eastAsia="cs-CZ"/>
        </w:rPr>
        <w:t>Zánik železnice a svážnice v Josefové lze pravdě</w:t>
      </w:r>
      <w:r w:rsidR="00FC22B8">
        <w:rPr>
          <w:noProof/>
          <w:lang w:eastAsia="cs-CZ"/>
        </w:rPr>
        <w:t>podobně datovat do 2. poloviny 2</w:t>
      </w:r>
      <w:r>
        <w:rPr>
          <w:noProof/>
          <w:lang w:eastAsia="cs-CZ"/>
        </w:rPr>
        <w:t xml:space="preserve">0. let 20. století a souvisel jednak </w:t>
      </w:r>
      <w:r w:rsidR="00FC22B8">
        <w:rPr>
          <w:noProof/>
          <w:lang w:eastAsia="cs-CZ"/>
        </w:rPr>
        <w:t xml:space="preserve">se zestátněním lesů po tehdejší pozemkové reformě, jednak s tím, že lokalita, ve které lesní železnice se svážnicí sloužila k dopravě, byla </w:t>
      </w:r>
      <w:r w:rsidR="00430410">
        <w:rPr>
          <w:noProof/>
          <w:lang w:eastAsia="cs-CZ"/>
        </w:rPr>
        <w:t xml:space="preserve">částečně </w:t>
      </w:r>
      <w:r w:rsidR="00FC22B8">
        <w:rPr>
          <w:noProof/>
          <w:lang w:eastAsia="cs-CZ"/>
        </w:rPr>
        <w:t>vytěžena</w:t>
      </w:r>
      <w:r w:rsidR="00430410">
        <w:rPr>
          <w:noProof/>
          <w:lang w:eastAsia="cs-CZ"/>
        </w:rPr>
        <w:t xml:space="preserve">, jednak také tím, že tehdejší lesní správa začala  využívat k dopravě vytěženého dřeva nákladní automobily. </w:t>
      </w:r>
      <w:r>
        <w:rPr>
          <w:noProof/>
          <w:lang w:eastAsia="cs-CZ"/>
        </w:rPr>
        <w:t xml:space="preserve">Přesto je lesní železnice Františkov – </w:t>
      </w:r>
      <w:r w:rsidR="00FC22B8">
        <w:rPr>
          <w:noProof/>
          <w:lang w:eastAsia="cs-CZ"/>
        </w:rPr>
        <w:t xml:space="preserve">Nová </w:t>
      </w:r>
      <w:r>
        <w:rPr>
          <w:noProof/>
          <w:lang w:eastAsia="cs-CZ"/>
        </w:rPr>
        <w:t>Josefová ukázkovým příkladem šetrného a k přírodě ohleduplného využití techniky při dopravě dřeva k dalšímu zpracování.</w:t>
      </w:r>
    </w:p>
    <w:p w:rsidR="00FC22B8" w:rsidRDefault="00FC22B8">
      <w:pPr>
        <w:rPr>
          <w:noProof/>
          <w:lang w:eastAsia="cs-CZ"/>
        </w:rPr>
      </w:pPr>
      <w:r>
        <w:rPr>
          <w:noProof/>
          <w:lang w:eastAsia="cs-CZ"/>
        </w:rPr>
        <w:br w:type="page"/>
      </w:r>
    </w:p>
    <w:p w:rsidR="003A0C0D" w:rsidRDefault="003A0C0D" w:rsidP="003A0C0D">
      <w:pPr>
        <w:jc w:val="both"/>
        <w:rPr>
          <w:noProof/>
          <w:lang w:eastAsia="cs-CZ"/>
        </w:rPr>
      </w:pPr>
    </w:p>
    <w:p w:rsidR="003A0C0D" w:rsidRDefault="003A0C0D" w:rsidP="003A0C0D">
      <w:pPr>
        <w:jc w:val="both"/>
        <w:rPr>
          <w:noProof/>
          <w:lang w:eastAsia="cs-CZ"/>
        </w:rPr>
      </w:pPr>
      <w:r>
        <w:rPr>
          <w:noProof/>
          <w:lang w:eastAsia="cs-CZ"/>
        </w:rPr>
        <w:t>Obr. číslo 2</w:t>
      </w:r>
      <w:r w:rsidR="00274143">
        <w:rPr>
          <w:noProof/>
          <w:lang w:eastAsia="cs-CZ"/>
        </w:rPr>
        <w:t>9</w:t>
      </w:r>
      <w:r>
        <w:rPr>
          <w:noProof/>
          <w:lang w:eastAsia="cs-CZ"/>
        </w:rPr>
        <w:t>: Plánek železnice Františkov – Josefová</w:t>
      </w:r>
      <w:r w:rsidR="00FC22B8">
        <w:rPr>
          <w:vertAlign w:val="superscript"/>
        </w:rPr>
        <w:t>19)</w:t>
      </w:r>
    </w:p>
    <w:p w:rsidR="003A0C0D" w:rsidRDefault="00FC22B8" w:rsidP="00FC22B8">
      <w:pPr>
        <w:jc w:val="center"/>
        <w:rPr>
          <w:noProof/>
          <w:lang w:eastAsia="cs-CZ"/>
        </w:rPr>
      </w:pPr>
      <w:r w:rsidRPr="007F2FCF">
        <w:rPr>
          <w:noProof/>
          <w:lang w:eastAsia="cs-CZ"/>
        </w:rPr>
        <w:drawing>
          <wp:inline distT="0" distB="0" distL="0" distR="0" wp14:anchorId="2BFC614C" wp14:editId="0C2D7642">
            <wp:extent cx="4707255" cy="4786630"/>
            <wp:effectExtent l="0" t="0" r="0" b="0"/>
            <wp:docPr id="27" name="Obráze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2"/>
                    <pic:cNvPicPr>
                      <a:picLocks noChangeAspect="1" noChangeArrowheads="1"/>
                    </pic:cNvPicPr>
                  </pic:nvPicPr>
                  <pic:blipFill>
                    <a:blip r:embed="rId42" cstate="print">
                      <a:extLst>
                        <a:ext uri="{28A0092B-C50C-407E-A947-70E740481C1C}">
                          <a14:useLocalDpi xmlns:a14="http://schemas.microsoft.com/office/drawing/2010/main" val="0"/>
                        </a:ext>
                      </a:extLst>
                    </a:blip>
                    <a:srcRect l="29169" t="18100" r="29800" b="7637"/>
                    <a:stretch>
                      <a:fillRect/>
                    </a:stretch>
                  </pic:blipFill>
                  <pic:spPr bwMode="auto">
                    <a:xfrm>
                      <a:off x="0" y="0"/>
                      <a:ext cx="4707255" cy="4786630"/>
                    </a:xfrm>
                    <a:prstGeom prst="rect">
                      <a:avLst/>
                    </a:prstGeom>
                    <a:noFill/>
                    <a:ln>
                      <a:noFill/>
                    </a:ln>
                  </pic:spPr>
                </pic:pic>
              </a:graphicData>
            </a:graphic>
          </wp:inline>
        </w:drawing>
      </w:r>
    </w:p>
    <w:p w:rsidR="003A0C0D" w:rsidRDefault="003A0C0D" w:rsidP="003A0C0D">
      <w:pPr>
        <w:jc w:val="both"/>
        <w:rPr>
          <w:noProof/>
          <w:lang w:eastAsia="cs-CZ"/>
        </w:rPr>
      </w:pPr>
      <w:r>
        <w:rPr>
          <w:noProof/>
          <w:lang w:eastAsia="cs-CZ"/>
        </w:rPr>
        <w:t xml:space="preserve"> </w:t>
      </w:r>
    </w:p>
    <w:p w:rsidR="00FC22B8" w:rsidRDefault="00FC22B8">
      <w:pPr>
        <w:rPr>
          <w:noProof/>
          <w:lang w:eastAsia="cs-CZ"/>
        </w:rPr>
      </w:pPr>
      <w:r>
        <w:rPr>
          <w:noProof/>
          <w:lang w:eastAsia="cs-CZ"/>
        </w:rPr>
        <w:br w:type="page"/>
      </w:r>
    </w:p>
    <w:p w:rsidR="003A0C0D" w:rsidRDefault="003A0C0D" w:rsidP="003A0C0D">
      <w:pPr>
        <w:jc w:val="both"/>
        <w:rPr>
          <w:noProof/>
          <w:lang w:eastAsia="cs-CZ"/>
        </w:rPr>
      </w:pPr>
    </w:p>
    <w:p w:rsidR="003A0C0D" w:rsidRDefault="00C860C3" w:rsidP="00C860C3">
      <w:pPr>
        <w:pStyle w:val="Nadpis2"/>
        <w:rPr>
          <w:noProof/>
          <w:lang w:eastAsia="cs-CZ"/>
        </w:rPr>
      </w:pPr>
      <w:bookmarkStart w:id="20" w:name="_Toc381126033"/>
      <w:r>
        <w:rPr>
          <w:noProof/>
          <w:lang w:eastAsia="cs-CZ"/>
        </w:rPr>
        <w:t>POZNÁMKY KE KAPITOLE ČÍSLO</w:t>
      </w:r>
      <w:bookmarkEnd w:id="20"/>
    </w:p>
    <w:p w:rsidR="003A0C0D" w:rsidRDefault="003A0C0D" w:rsidP="003A0C0D">
      <w:pPr>
        <w:jc w:val="both"/>
        <w:rPr>
          <w:noProof/>
          <w:lang w:eastAsia="cs-CZ"/>
        </w:rPr>
      </w:pPr>
      <w:r>
        <w:rPr>
          <w:noProof/>
          <w:lang w:eastAsia="cs-CZ"/>
        </w:rPr>
        <w:t xml:space="preserve">1)Höll Čestmír: </w:t>
      </w:r>
      <w:r w:rsidRPr="00511279">
        <w:rPr>
          <w:i/>
          <w:noProof/>
          <w:lang w:eastAsia="cs-CZ"/>
        </w:rPr>
        <w:t>Po stopách lesní dráhy Františkov – Josefová</w:t>
      </w:r>
      <w:r>
        <w:rPr>
          <w:noProof/>
          <w:lang w:eastAsia="cs-CZ"/>
        </w:rPr>
        <w:t xml:space="preserve"> in Moravský Sever, vydání ze dne 26.7.1999, Šumperk, s. 13.</w:t>
      </w:r>
    </w:p>
    <w:p w:rsidR="003A0C0D" w:rsidRDefault="003A0C0D" w:rsidP="003A0C0D">
      <w:pPr>
        <w:jc w:val="both"/>
        <w:rPr>
          <w:noProof/>
          <w:lang w:eastAsia="cs-CZ"/>
        </w:rPr>
      </w:pPr>
      <w:r>
        <w:rPr>
          <w:noProof/>
          <w:lang w:eastAsia="cs-CZ"/>
        </w:rPr>
        <w:t>2)Lesní dráhy Kolštejn [online]. [Cit. 17. 3. 2013]. Dostupné z URL: http://jt.brno-online.cz/jt/kolstejn/index.html</w:t>
      </w:r>
    </w:p>
    <w:p w:rsidR="003A0C0D" w:rsidRDefault="003A0C0D" w:rsidP="003A0C0D">
      <w:pPr>
        <w:jc w:val="both"/>
        <w:rPr>
          <w:noProof/>
          <w:lang w:eastAsia="cs-CZ"/>
        </w:rPr>
      </w:pPr>
      <w:r>
        <w:rPr>
          <w:noProof/>
          <w:lang w:eastAsia="cs-CZ"/>
        </w:rPr>
        <w:t>3)tamtéž</w:t>
      </w:r>
    </w:p>
    <w:p w:rsidR="003A0C0D" w:rsidRDefault="003A0C0D" w:rsidP="003A0C0D">
      <w:pPr>
        <w:jc w:val="both"/>
        <w:rPr>
          <w:noProof/>
          <w:lang w:eastAsia="cs-CZ"/>
        </w:rPr>
      </w:pPr>
      <w:r>
        <w:rPr>
          <w:noProof/>
          <w:lang w:eastAsia="cs-CZ"/>
        </w:rPr>
        <w:t xml:space="preserve">4) Höll Čestmír: </w:t>
      </w:r>
      <w:r w:rsidRPr="00511279">
        <w:rPr>
          <w:i/>
          <w:noProof/>
          <w:lang w:eastAsia="cs-CZ"/>
        </w:rPr>
        <w:t>Po stopách lesní dráhy Františkov – Josefová</w:t>
      </w:r>
      <w:r>
        <w:rPr>
          <w:noProof/>
          <w:lang w:eastAsia="cs-CZ"/>
        </w:rPr>
        <w:t xml:space="preserve"> in Moravský Sever, vydání ze dne 26.7.1999, Šumperk, s. 13.</w:t>
      </w:r>
    </w:p>
    <w:p w:rsidR="003A0C0D" w:rsidRDefault="003A0C0D" w:rsidP="003A0C0D">
      <w:pPr>
        <w:jc w:val="both"/>
        <w:rPr>
          <w:noProof/>
          <w:lang w:eastAsia="cs-CZ"/>
        </w:rPr>
      </w:pPr>
      <w:r>
        <w:rPr>
          <w:noProof/>
          <w:lang w:eastAsia="cs-CZ"/>
        </w:rPr>
        <w:t>5)Lesní dráhy Kolštejn [online]. [Cit. 17. 3. 2013]. Dostupné z URL: http://jt.brno-online.cz/jt/kolstejn/index.html</w:t>
      </w:r>
    </w:p>
    <w:p w:rsidR="003A0C0D" w:rsidRDefault="003A0C0D" w:rsidP="003A0C0D">
      <w:pPr>
        <w:jc w:val="both"/>
        <w:rPr>
          <w:noProof/>
          <w:lang w:eastAsia="cs-CZ"/>
        </w:rPr>
      </w:pPr>
      <w:r>
        <w:rPr>
          <w:noProof/>
          <w:lang w:eastAsia="cs-CZ"/>
        </w:rPr>
        <w:t>6)tamtéž</w:t>
      </w:r>
    </w:p>
    <w:p w:rsidR="003A0C0D" w:rsidRDefault="003A0C0D" w:rsidP="003A0C0D">
      <w:pPr>
        <w:jc w:val="both"/>
        <w:rPr>
          <w:noProof/>
          <w:lang w:eastAsia="cs-CZ"/>
        </w:rPr>
      </w:pPr>
      <w:r>
        <w:rPr>
          <w:noProof/>
          <w:lang w:eastAsia="cs-CZ"/>
        </w:rPr>
        <w:t xml:space="preserve">7) Höll Čestmír: </w:t>
      </w:r>
      <w:r w:rsidRPr="00511279">
        <w:rPr>
          <w:i/>
          <w:noProof/>
          <w:lang w:eastAsia="cs-CZ"/>
        </w:rPr>
        <w:t>Po stopách lesní dráhy Františkov – Josefová</w:t>
      </w:r>
      <w:r>
        <w:rPr>
          <w:noProof/>
          <w:lang w:eastAsia="cs-CZ"/>
        </w:rPr>
        <w:t xml:space="preserve"> in Moravský Sever, vydání ze dne 26.7.1999, Šumperk, s. 13.</w:t>
      </w:r>
    </w:p>
    <w:p w:rsidR="003A0C0D" w:rsidRDefault="003A0C0D" w:rsidP="003A0C0D">
      <w:pPr>
        <w:jc w:val="both"/>
        <w:rPr>
          <w:noProof/>
          <w:lang w:eastAsia="cs-CZ"/>
        </w:rPr>
      </w:pPr>
      <w:r>
        <w:rPr>
          <w:noProof/>
          <w:lang w:eastAsia="cs-CZ"/>
        </w:rPr>
        <w:t>8)tamtéž</w:t>
      </w:r>
    </w:p>
    <w:p w:rsidR="003A0C0D" w:rsidRDefault="003A0C0D" w:rsidP="003A0C0D">
      <w:pPr>
        <w:jc w:val="both"/>
        <w:rPr>
          <w:noProof/>
          <w:lang w:eastAsia="cs-CZ"/>
        </w:rPr>
      </w:pPr>
      <w:r>
        <w:rPr>
          <w:noProof/>
          <w:lang w:eastAsia="cs-CZ"/>
        </w:rPr>
        <w:t xml:space="preserve">9) </w:t>
      </w:r>
      <w:r w:rsidRPr="00511279">
        <w:rPr>
          <w:i/>
          <w:noProof/>
          <w:lang w:eastAsia="cs-CZ"/>
        </w:rPr>
        <w:t>Kleine Chronik Kirch-Sprengel Geppersdorf, Pföhlwies, Stollenhau, Heinzendorf/March und Umgebung. Kreis Mährisch-Schönberg (Sudetenland)</w:t>
      </w:r>
      <w:r>
        <w:rPr>
          <w:noProof/>
          <w:lang w:eastAsia="cs-CZ"/>
        </w:rPr>
        <w:t>, Druck und Verarbeitung: Offset Köhler KG, Gießen-Wieseck, 1988, na s. 467</w:t>
      </w:r>
    </w:p>
    <w:p w:rsidR="003A0C0D" w:rsidRDefault="003A0C0D" w:rsidP="003A0C0D">
      <w:pPr>
        <w:jc w:val="both"/>
        <w:rPr>
          <w:noProof/>
          <w:lang w:eastAsia="cs-CZ"/>
        </w:rPr>
      </w:pPr>
      <w:r>
        <w:rPr>
          <w:noProof/>
          <w:lang w:eastAsia="cs-CZ"/>
        </w:rPr>
        <w:t>10)Lesní dráhy Kolštejn [online]. [Cit. 17. 3. 2013]. Dostupné z URL: http://jt.brno-online.cz/jt/kolstejn/index.html</w:t>
      </w:r>
    </w:p>
    <w:p w:rsidR="003A0C0D" w:rsidRDefault="003A0C0D" w:rsidP="003A0C0D">
      <w:pPr>
        <w:jc w:val="both"/>
        <w:rPr>
          <w:noProof/>
          <w:lang w:eastAsia="cs-CZ"/>
        </w:rPr>
      </w:pPr>
      <w:r>
        <w:rPr>
          <w:noProof/>
          <w:lang w:eastAsia="cs-CZ"/>
        </w:rPr>
        <w:t xml:space="preserve">11) </w:t>
      </w:r>
      <w:r w:rsidRPr="00511279">
        <w:rPr>
          <w:i/>
          <w:noProof/>
          <w:lang w:eastAsia="cs-CZ"/>
        </w:rPr>
        <w:t>Kleine Chronik Kirch-Sprengel Geppersdorf, Pföhlwies, Stollenhau, Heinzendorf/March und Umgebung. Kreis Mährisch-Schönberg (Sudetenland</w:t>
      </w:r>
      <w:r>
        <w:rPr>
          <w:noProof/>
          <w:lang w:eastAsia="cs-CZ"/>
        </w:rPr>
        <w:t>), Druck und Verarbeitung: Offset Köhler KG, Gießen-Wieseck, 1988, na s. 467</w:t>
      </w:r>
    </w:p>
    <w:p w:rsidR="003A0C0D" w:rsidRDefault="003A0C0D" w:rsidP="003A0C0D">
      <w:pPr>
        <w:jc w:val="both"/>
        <w:rPr>
          <w:noProof/>
          <w:lang w:eastAsia="cs-CZ"/>
        </w:rPr>
      </w:pPr>
      <w:r>
        <w:rPr>
          <w:noProof/>
          <w:lang w:eastAsia="cs-CZ"/>
        </w:rPr>
        <w:t xml:space="preserve">12)Mareček Jiří: </w:t>
      </w:r>
      <w:r w:rsidRPr="00511279">
        <w:rPr>
          <w:i/>
          <w:noProof/>
          <w:lang w:eastAsia="cs-CZ"/>
        </w:rPr>
        <w:t>Loučná nad Desnou a Kouty nad Desnou – historický průvodce</w:t>
      </w:r>
      <w:r>
        <w:rPr>
          <w:noProof/>
          <w:lang w:eastAsia="cs-CZ"/>
        </w:rPr>
        <w:t>, Jiří Mareček, Šumperk, 2005, s. 144.</w:t>
      </w:r>
    </w:p>
    <w:p w:rsidR="003A0C0D" w:rsidRDefault="003A0C0D" w:rsidP="003A0C0D">
      <w:pPr>
        <w:jc w:val="both"/>
        <w:rPr>
          <w:noProof/>
          <w:lang w:eastAsia="cs-CZ"/>
        </w:rPr>
      </w:pPr>
      <w:r>
        <w:rPr>
          <w:noProof/>
          <w:lang w:eastAsia="cs-CZ"/>
        </w:rPr>
        <w:t>13)Lesní dráhy Kolštejn [online]. [Cit. 17. 3. 2013]. Dostupné z URL: http://jt.brno-online.cz/jt/kolstejn/index.html</w:t>
      </w:r>
    </w:p>
    <w:p w:rsidR="003A0C0D" w:rsidRDefault="003A0C0D" w:rsidP="003A0C0D">
      <w:pPr>
        <w:jc w:val="both"/>
        <w:rPr>
          <w:noProof/>
          <w:lang w:eastAsia="cs-CZ"/>
        </w:rPr>
      </w:pPr>
      <w:r>
        <w:rPr>
          <w:noProof/>
          <w:lang w:eastAsia="cs-CZ"/>
        </w:rPr>
        <w:t>14)tamtéž</w:t>
      </w:r>
    </w:p>
    <w:p w:rsidR="003A0C0D" w:rsidRDefault="003A0C0D" w:rsidP="003A0C0D">
      <w:pPr>
        <w:jc w:val="both"/>
        <w:rPr>
          <w:noProof/>
          <w:lang w:eastAsia="cs-CZ"/>
        </w:rPr>
      </w:pPr>
      <w:r>
        <w:rPr>
          <w:noProof/>
          <w:lang w:eastAsia="cs-CZ"/>
        </w:rPr>
        <w:t>15)tamtéž</w:t>
      </w:r>
    </w:p>
    <w:p w:rsidR="003A0C0D" w:rsidRDefault="003A0C0D" w:rsidP="003A0C0D">
      <w:pPr>
        <w:jc w:val="both"/>
        <w:rPr>
          <w:noProof/>
          <w:lang w:eastAsia="cs-CZ"/>
        </w:rPr>
      </w:pPr>
      <w:r>
        <w:rPr>
          <w:noProof/>
          <w:lang w:eastAsia="cs-CZ"/>
        </w:rPr>
        <w:t>16)tamtéž</w:t>
      </w:r>
    </w:p>
    <w:p w:rsidR="003A0C0D" w:rsidRDefault="003A0C0D" w:rsidP="003A0C0D">
      <w:pPr>
        <w:jc w:val="both"/>
        <w:rPr>
          <w:noProof/>
          <w:lang w:eastAsia="cs-CZ"/>
        </w:rPr>
      </w:pPr>
      <w:r>
        <w:rPr>
          <w:noProof/>
          <w:lang w:eastAsia="cs-CZ"/>
        </w:rPr>
        <w:t xml:space="preserve">17) </w:t>
      </w:r>
      <w:r w:rsidRPr="00511279">
        <w:rPr>
          <w:i/>
          <w:noProof/>
          <w:lang w:eastAsia="cs-CZ"/>
        </w:rPr>
        <w:t>Kleine Chronik Kirch-Sprengel Geppersdorf, Pföhlwies, Stollenhau, Heinzendorf/March und Umgebung. Kreis Mährisch-Schönberg (Sudetenland)</w:t>
      </w:r>
      <w:r>
        <w:rPr>
          <w:noProof/>
          <w:lang w:eastAsia="cs-CZ"/>
        </w:rPr>
        <w:t>, Druck und Verarbeitung: Offset Köhler KG, Gießen-Wieseck, 1988, na s. 467</w:t>
      </w:r>
    </w:p>
    <w:p w:rsidR="003E4527" w:rsidRDefault="003A0C0D" w:rsidP="003E4527">
      <w:pPr>
        <w:jc w:val="both"/>
        <w:rPr>
          <w:noProof/>
          <w:lang w:eastAsia="cs-CZ"/>
        </w:rPr>
      </w:pPr>
      <w:r>
        <w:rPr>
          <w:noProof/>
          <w:lang w:eastAsia="cs-CZ"/>
        </w:rPr>
        <w:t xml:space="preserve">18) </w:t>
      </w:r>
      <w:r w:rsidR="003E4527">
        <w:rPr>
          <w:noProof/>
          <w:lang w:eastAsia="cs-CZ"/>
        </w:rPr>
        <w:t xml:space="preserve">MELÍK, Zdeněk: </w:t>
      </w:r>
      <w:r w:rsidR="003E4527" w:rsidRPr="00511279">
        <w:rPr>
          <w:i/>
          <w:noProof/>
          <w:lang w:eastAsia="cs-CZ"/>
        </w:rPr>
        <w:t>Lesní dráhy v Jeseníkách</w:t>
      </w:r>
      <w:r w:rsidR="003E4527">
        <w:rPr>
          <w:noProof/>
          <w:lang w:eastAsia="cs-CZ"/>
        </w:rPr>
        <w:t>, Olomouc 1986</w:t>
      </w:r>
    </w:p>
    <w:p w:rsidR="003A0C0D" w:rsidRDefault="003A0C0D" w:rsidP="003A0C0D">
      <w:pPr>
        <w:jc w:val="both"/>
        <w:rPr>
          <w:noProof/>
          <w:lang w:eastAsia="cs-CZ"/>
        </w:rPr>
      </w:pPr>
    </w:p>
    <w:p w:rsidR="00FC22B8" w:rsidRDefault="00FC22B8" w:rsidP="003A0C0D">
      <w:pPr>
        <w:jc w:val="both"/>
        <w:rPr>
          <w:noProof/>
          <w:lang w:eastAsia="cs-CZ"/>
        </w:rPr>
      </w:pPr>
    </w:p>
    <w:p w:rsidR="00511279" w:rsidRDefault="00511279" w:rsidP="003A0C0D">
      <w:pPr>
        <w:jc w:val="both"/>
        <w:rPr>
          <w:noProof/>
          <w:lang w:eastAsia="cs-CZ"/>
        </w:rPr>
      </w:pPr>
    </w:p>
    <w:p w:rsidR="003A0C0D" w:rsidRDefault="003A0C0D" w:rsidP="003A0C0D">
      <w:pPr>
        <w:jc w:val="both"/>
        <w:rPr>
          <w:noProof/>
          <w:lang w:eastAsia="cs-CZ"/>
        </w:rPr>
      </w:pPr>
      <w:r>
        <w:rPr>
          <w:noProof/>
          <w:lang w:eastAsia="cs-CZ"/>
        </w:rPr>
        <w:t xml:space="preserve">19)Lesní dráhy Kolštejn [online]. [Cit. 17. 3. 2013]. Dostupné z URL: </w:t>
      </w:r>
      <w:r w:rsidR="00CB53C1" w:rsidRPr="0002541E">
        <w:rPr>
          <w:noProof/>
          <w:lang w:eastAsia="cs-CZ"/>
        </w:rPr>
        <w:t>http://jt.brno-online.cz/jt/kolstejn/index.html</w:t>
      </w:r>
    </w:p>
    <w:p w:rsidR="00CB53C1" w:rsidRDefault="00CB53C1">
      <w:pPr>
        <w:rPr>
          <w:noProof/>
          <w:lang w:eastAsia="cs-CZ"/>
        </w:rPr>
      </w:pPr>
      <w:r>
        <w:rPr>
          <w:noProof/>
          <w:lang w:eastAsia="cs-CZ"/>
        </w:rPr>
        <w:br w:type="page"/>
      </w:r>
    </w:p>
    <w:p w:rsidR="00C860C3" w:rsidRDefault="00C860C3" w:rsidP="0002541E">
      <w:pPr>
        <w:jc w:val="both"/>
        <w:rPr>
          <w:noProof/>
          <w:lang w:eastAsia="cs-CZ"/>
        </w:rPr>
      </w:pPr>
    </w:p>
    <w:p w:rsidR="0002541E" w:rsidRDefault="0002541E" w:rsidP="002F4611">
      <w:pPr>
        <w:pStyle w:val="Nadpis1"/>
        <w:rPr>
          <w:noProof/>
          <w:lang w:eastAsia="cs-CZ"/>
        </w:rPr>
      </w:pPr>
      <w:bookmarkStart w:id="21" w:name="_Toc381126034"/>
      <w:r>
        <w:rPr>
          <w:noProof/>
          <w:lang w:eastAsia="cs-CZ"/>
        </w:rPr>
        <w:t>SOUČASNÝ STAV OSADY NOVÁ JOSEFOVÁ</w:t>
      </w:r>
      <w:bookmarkEnd w:id="21"/>
    </w:p>
    <w:p w:rsidR="0002541E" w:rsidRDefault="0002541E" w:rsidP="0002541E">
      <w:pPr>
        <w:jc w:val="both"/>
        <w:rPr>
          <w:noProof/>
          <w:lang w:eastAsia="cs-CZ"/>
        </w:rPr>
      </w:pPr>
      <w:r>
        <w:rPr>
          <w:noProof/>
          <w:lang w:eastAsia="cs-CZ"/>
        </w:rPr>
        <w:t xml:space="preserve">Bývalou osadu Nová Josefová dnes připomínají pouze budova bývalé hájovny číslo popisné 17 se stodolou naproti, která jako jediná nebyla zbourána na začátku 60. let 20. století. Tyto budovy se zpravidla nechávaly stát i v jiných likvidovaných obcích a osadách. Zachovala se obecní komunikace procházející středem osady, jednoduchý kamenný klenutý most přes Hučavu. Při obecní komunikaci stojí zhruba na úrovni bývalé budovy číslo popisné 1 (bývalá sklářská huť) mramorový kříž, jehož umístění zachycuje už mapa osady od Thomase Widlaka z roku 1788. Dále se dochovala zděná Boží muka a most svážnice. Uvedené drobné stavby a objekt zboru bývalé školy (čp. 20) byly zrenovovány v rámci realizace naučné stezky Lesy ČR, a.s. </w:t>
      </w:r>
    </w:p>
    <w:p w:rsidR="0002541E" w:rsidRDefault="0002541E" w:rsidP="0002541E">
      <w:pPr>
        <w:jc w:val="both"/>
        <w:rPr>
          <w:noProof/>
          <w:lang w:eastAsia="cs-CZ"/>
        </w:rPr>
      </w:pPr>
      <w:r>
        <w:rPr>
          <w:noProof/>
          <w:lang w:eastAsia="cs-CZ"/>
        </w:rPr>
        <w:t>Pokud by na místě Josefové nebyly ukazatele a popisky tohoto místa, návštěvník, který tuto oblast nezná, by si pravděpodobně nedokázal představit, že na tomto místě nějaká osada vůbec kdy byla. Jestliže však srovnáme mapy, které jsou zobrazeny výše v textu, tj.: letecké snímky z padesátých let minulého století a snímky, které jsou několik let staré, můžeme zaregistrovat určité vegetační příznaky, které vypovídají o tom, že osada skutečně existovala – zejména jde o charakter stromů – vzrůst, podle něhož je možné ze současné ortofotomapy vyčíst rozsah osady</w:t>
      </w:r>
      <w:r w:rsidR="000B0DD4">
        <w:rPr>
          <w:noProof/>
          <w:lang w:eastAsia="cs-CZ"/>
        </w:rPr>
        <w:t xml:space="preserve"> a rozlohu obdělávaných polí a luk</w:t>
      </w:r>
      <w:r>
        <w:rPr>
          <w:noProof/>
          <w:lang w:eastAsia="cs-CZ"/>
        </w:rPr>
        <w:t xml:space="preserve">. </w:t>
      </w:r>
    </w:p>
    <w:p w:rsidR="0002541E" w:rsidRDefault="0002541E" w:rsidP="0002541E">
      <w:pPr>
        <w:jc w:val="both"/>
        <w:rPr>
          <w:noProof/>
          <w:lang w:eastAsia="cs-CZ"/>
        </w:rPr>
      </w:pPr>
      <w:r>
        <w:rPr>
          <w:noProof/>
          <w:lang w:eastAsia="cs-CZ"/>
        </w:rPr>
        <w:t xml:space="preserve">Na uvedených fotografických snímcích můžeme jasně vidět současný stav osady. Na místech bývalých asi 20 stavení se nachází už jenom jejich ruiny a zbytky základů. Na jednom ze snímků můžeme vidět cestu s Božími muky, která kdysi procházela středem obce. Pro porovnání uvádíme na obrázcích číslo 28 a 29 ortofotomapu se současnou podobu obce a ortofotomapu se zachycením historické katastrální situace – pozemkový katastr. </w:t>
      </w:r>
    </w:p>
    <w:p w:rsidR="0002541E" w:rsidRDefault="0002541E" w:rsidP="0002541E">
      <w:pPr>
        <w:jc w:val="both"/>
        <w:rPr>
          <w:noProof/>
          <w:lang w:eastAsia="cs-CZ"/>
        </w:rPr>
      </w:pPr>
      <w:r>
        <w:rPr>
          <w:noProof/>
          <w:lang w:eastAsia="cs-CZ"/>
        </w:rPr>
        <w:t>Zbytky svážnice dnes tvoří násep a opravený dřevěný most. Trasa svážnice je</w:t>
      </w:r>
      <w:r w:rsidR="00DD76FC">
        <w:rPr>
          <w:noProof/>
          <w:lang w:eastAsia="cs-CZ"/>
        </w:rPr>
        <w:t xml:space="preserve"> v současnosti zarostlá </w:t>
      </w:r>
      <w:r>
        <w:rPr>
          <w:noProof/>
          <w:lang w:eastAsia="cs-CZ"/>
        </w:rPr>
        <w:t>vegetací</w:t>
      </w:r>
      <w:r w:rsidR="00DD76FC">
        <w:rPr>
          <w:noProof/>
          <w:lang w:eastAsia="cs-CZ"/>
        </w:rPr>
        <w:t>, avšak její průběh neunikne zkušenému oku pozorovatele</w:t>
      </w:r>
      <w:r>
        <w:rPr>
          <w:noProof/>
          <w:lang w:eastAsia="cs-CZ"/>
        </w:rPr>
        <w:t xml:space="preserve">. </w:t>
      </w:r>
    </w:p>
    <w:p w:rsidR="0002541E" w:rsidRDefault="0002541E" w:rsidP="0002541E">
      <w:pPr>
        <w:jc w:val="both"/>
        <w:rPr>
          <w:noProof/>
          <w:lang w:eastAsia="cs-CZ"/>
        </w:rPr>
      </w:pPr>
    </w:p>
    <w:p w:rsidR="00DD76FC" w:rsidRDefault="00DD76FC">
      <w:pPr>
        <w:rPr>
          <w:noProof/>
          <w:lang w:eastAsia="cs-CZ"/>
        </w:rPr>
      </w:pPr>
      <w:r>
        <w:rPr>
          <w:noProof/>
          <w:lang w:eastAsia="cs-CZ"/>
        </w:rPr>
        <w:br w:type="page"/>
      </w:r>
    </w:p>
    <w:p w:rsidR="00DD76FC" w:rsidRDefault="00DD76FC" w:rsidP="0002541E">
      <w:pPr>
        <w:jc w:val="both"/>
        <w:rPr>
          <w:noProof/>
          <w:lang w:eastAsia="cs-CZ"/>
        </w:rPr>
      </w:pPr>
    </w:p>
    <w:p w:rsidR="0002541E" w:rsidRDefault="00274143" w:rsidP="0002541E">
      <w:pPr>
        <w:jc w:val="both"/>
        <w:rPr>
          <w:noProof/>
          <w:lang w:eastAsia="cs-CZ"/>
        </w:rPr>
      </w:pPr>
      <w:r>
        <w:rPr>
          <w:noProof/>
          <w:lang w:eastAsia="cs-CZ"/>
        </w:rPr>
        <w:t>Obr. číslo 30</w:t>
      </w:r>
      <w:r w:rsidR="00DD76FC">
        <w:rPr>
          <w:noProof/>
          <w:lang w:eastAsia="cs-CZ"/>
        </w:rPr>
        <w:t>: Býv. h</w:t>
      </w:r>
      <w:r w:rsidR="0002541E">
        <w:rPr>
          <w:noProof/>
          <w:lang w:eastAsia="cs-CZ"/>
        </w:rPr>
        <w:t>ájovna</w:t>
      </w:r>
      <w:r w:rsidR="00DD76FC">
        <w:rPr>
          <w:noProof/>
          <w:lang w:eastAsia="cs-CZ"/>
        </w:rPr>
        <w:t xml:space="preserve"> knížete Johanna Lichtenštejna čp. 17</w:t>
      </w:r>
      <w:r w:rsidR="0002541E">
        <w:rPr>
          <w:noProof/>
          <w:lang w:eastAsia="cs-CZ"/>
        </w:rPr>
        <w:t xml:space="preserve"> – jediná dochovaná stavba</w:t>
      </w:r>
      <w:r w:rsidR="00B662F1">
        <w:rPr>
          <w:noProof/>
          <w:lang w:eastAsia="cs-CZ"/>
        </w:rPr>
        <w:t xml:space="preserve"> (archiv autora).</w:t>
      </w:r>
    </w:p>
    <w:p w:rsidR="0002541E" w:rsidRDefault="00DD76FC" w:rsidP="0002541E">
      <w:pPr>
        <w:jc w:val="both"/>
        <w:rPr>
          <w:noProof/>
          <w:lang w:eastAsia="cs-CZ"/>
        </w:rPr>
      </w:pPr>
      <w:r w:rsidRPr="00DD76FC">
        <w:rPr>
          <w:noProof/>
          <w:lang w:eastAsia="cs-CZ"/>
        </w:rPr>
        <w:drawing>
          <wp:inline distT="0" distB="0" distL="0" distR="0" wp14:anchorId="471E66B1" wp14:editId="74566E49">
            <wp:extent cx="5760720" cy="4320011"/>
            <wp:effectExtent l="0" t="0" r="0" b="4445"/>
            <wp:docPr id="45" name="Obrázek 45" descr="C:\Users\Valentýnka\Desktop\Josefová_podklady pro 3D modelování\Fotografie stávajících objektů\Liechtensteinova lesovna čp. 17\Lesovna čp. 17\Lesovna a stodo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Valentýnka\Desktop\Josefová_podklady pro 3D modelování\Fotografie stávajících objektů\Liechtensteinova lesovna čp. 17\Lesovna čp. 17\Lesovna a stodola.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760720" cy="4320011"/>
                    </a:xfrm>
                    <a:prstGeom prst="rect">
                      <a:avLst/>
                    </a:prstGeom>
                    <a:noFill/>
                    <a:ln>
                      <a:noFill/>
                    </a:ln>
                  </pic:spPr>
                </pic:pic>
              </a:graphicData>
            </a:graphic>
          </wp:inline>
        </w:drawing>
      </w:r>
    </w:p>
    <w:p w:rsidR="00DD76FC" w:rsidRDefault="0002541E" w:rsidP="0002541E">
      <w:pPr>
        <w:jc w:val="both"/>
        <w:rPr>
          <w:noProof/>
          <w:lang w:eastAsia="cs-CZ"/>
        </w:rPr>
      </w:pPr>
      <w:r>
        <w:rPr>
          <w:noProof/>
          <w:lang w:eastAsia="cs-CZ"/>
        </w:rPr>
        <w:t xml:space="preserve"> </w:t>
      </w:r>
    </w:p>
    <w:p w:rsidR="00DD76FC" w:rsidRDefault="00DD76FC">
      <w:pPr>
        <w:rPr>
          <w:noProof/>
          <w:lang w:eastAsia="cs-CZ"/>
        </w:rPr>
      </w:pPr>
      <w:r>
        <w:rPr>
          <w:noProof/>
          <w:lang w:eastAsia="cs-CZ"/>
        </w:rPr>
        <w:br w:type="page"/>
      </w:r>
    </w:p>
    <w:p w:rsidR="0002541E" w:rsidRDefault="0002541E" w:rsidP="0002541E">
      <w:pPr>
        <w:jc w:val="both"/>
        <w:rPr>
          <w:noProof/>
          <w:lang w:eastAsia="cs-CZ"/>
        </w:rPr>
      </w:pPr>
    </w:p>
    <w:p w:rsidR="00274143" w:rsidRDefault="00274143" w:rsidP="0002541E">
      <w:pPr>
        <w:jc w:val="both"/>
        <w:rPr>
          <w:noProof/>
          <w:lang w:eastAsia="cs-CZ"/>
        </w:rPr>
      </w:pPr>
      <w:r>
        <w:rPr>
          <w:noProof/>
          <w:lang w:eastAsia="cs-CZ"/>
        </w:rPr>
        <w:t>Obr. číslo 31: Zrekostruovaný jednoobloukový kamenný most v</w:t>
      </w:r>
      <w:r w:rsidR="00B662F1">
        <w:rPr>
          <w:noProof/>
          <w:lang w:eastAsia="cs-CZ"/>
        </w:rPr>
        <w:t> </w:t>
      </w:r>
      <w:r>
        <w:rPr>
          <w:noProof/>
          <w:lang w:eastAsia="cs-CZ"/>
        </w:rPr>
        <w:t>osadě</w:t>
      </w:r>
      <w:r w:rsidR="00B662F1">
        <w:rPr>
          <w:noProof/>
          <w:lang w:eastAsia="cs-CZ"/>
        </w:rPr>
        <w:t xml:space="preserve"> (archiv autora)</w:t>
      </w:r>
      <w:r>
        <w:rPr>
          <w:noProof/>
          <w:lang w:eastAsia="cs-CZ"/>
        </w:rPr>
        <w:t>.</w:t>
      </w:r>
    </w:p>
    <w:p w:rsidR="00274143" w:rsidRDefault="00274143" w:rsidP="0002541E">
      <w:pPr>
        <w:jc w:val="both"/>
        <w:rPr>
          <w:noProof/>
          <w:lang w:eastAsia="cs-CZ"/>
        </w:rPr>
      </w:pPr>
      <w:r w:rsidRPr="00274143">
        <w:rPr>
          <w:noProof/>
          <w:lang w:eastAsia="cs-CZ"/>
        </w:rPr>
        <w:drawing>
          <wp:inline distT="0" distB="0" distL="0" distR="0">
            <wp:extent cx="5760720" cy="4320540"/>
            <wp:effectExtent l="0" t="0" r="0" b="0"/>
            <wp:docPr id="31" name="Obrázek 31" descr="C:\Users\Valentýnka\Desktop\Josefová_podklady pro 3D modelování\Fotografie stávajících objektů\Most přes Hučavu\Mostek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alentýnka\Desktop\Josefová_podklady pro 3D modelování\Fotografie stávajících objektů\Most přes Hučavu\Mostek2.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rsidR="00274143" w:rsidRDefault="00274143">
      <w:pPr>
        <w:rPr>
          <w:noProof/>
          <w:lang w:eastAsia="cs-CZ"/>
        </w:rPr>
      </w:pPr>
      <w:r>
        <w:rPr>
          <w:noProof/>
          <w:lang w:eastAsia="cs-CZ"/>
        </w:rPr>
        <w:br w:type="page"/>
      </w:r>
    </w:p>
    <w:p w:rsidR="00274143" w:rsidRDefault="00274143" w:rsidP="0002541E">
      <w:pPr>
        <w:jc w:val="both"/>
        <w:rPr>
          <w:noProof/>
          <w:lang w:eastAsia="cs-CZ"/>
        </w:rPr>
      </w:pPr>
    </w:p>
    <w:p w:rsidR="00274143" w:rsidRDefault="00274143" w:rsidP="0002541E">
      <w:pPr>
        <w:jc w:val="both"/>
        <w:rPr>
          <w:noProof/>
          <w:lang w:eastAsia="cs-CZ"/>
        </w:rPr>
      </w:pPr>
      <w:r>
        <w:rPr>
          <w:noProof/>
          <w:lang w:eastAsia="cs-CZ"/>
        </w:rPr>
        <w:t>Obr. číslo 32 Zbor budovy čp. 2 - bývalého hostince</w:t>
      </w:r>
      <w:r w:rsidR="00B662F1">
        <w:rPr>
          <w:noProof/>
          <w:lang w:eastAsia="cs-CZ"/>
        </w:rPr>
        <w:t xml:space="preserve"> (archiv autora).</w:t>
      </w:r>
    </w:p>
    <w:p w:rsidR="00274143" w:rsidRDefault="00274143" w:rsidP="0002541E">
      <w:pPr>
        <w:jc w:val="both"/>
        <w:rPr>
          <w:noProof/>
          <w:lang w:eastAsia="cs-CZ"/>
        </w:rPr>
      </w:pPr>
      <w:r w:rsidRPr="00274143">
        <w:rPr>
          <w:noProof/>
          <w:lang w:eastAsia="cs-CZ"/>
        </w:rPr>
        <w:drawing>
          <wp:inline distT="0" distB="0" distL="0" distR="0">
            <wp:extent cx="5760720" cy="4320540"/>
            <wp:effectExtent l="0" t="0" r="0" b="0"/>
            <wp:docPr id="34" name="Obrázek 34" descr="C:\Users\Valentýnka\Desktop\Josefová_podklady pro 3D modelování\Fotografie neexistujících objektů\Zbory domů\P11107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alentýnka\Desktop\Josefová_podklady pro 3D modelování\Fotografie neexistujících objektů\Zbory domů\P1110708.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rsidR="00274143" w:rsidRDefault="00274143">
      <w:pPr>
        <w:rPr>
          <w:noProof/>
          <w:lang w:eastAsia="cs-CZ"/>
        </w:rPr>
      </w:pPr>
      <w:r>
        <w:rPr>
          <w:noProof/>
          <w:lang w:eastAsia="cs-CZ"/>
        </w:rPr>
        <w:br w:type="page"/>
      </w:r>
    </w:p>
    <w:p w:rsidR="00274143" w:rsidRDefault="00274143" w:rsidP="0002541E">
      <w:pPr>
        <w:jc w:val="both"/>
        <w:rPr>
          <w:noProof/>
          <w:lang w:eastAsia="cs-CZ"/>
        </w:rPr>
      </w:pPr>
    </w:p>
    <w:p w:rsidR="00274143" w:rsidRDefault="00274143" w:rsidP="0002541E">
      <w:pPr>
        <w:jc w:val="both"/>
        <w:rPr>
          <w:noProof/>
          <w:lang w:eastAsia="cs-CZ"/>
        </w:rPr>
      </w:pPr>
      <w:r>
        <w:rPr>
          <w:noProof/>
          <w:lang w:eastAsia="cs-CZ"/>
        </w:rPr>
        <w:t xml:space="preserve">Obr. číslo 33 </w:t>
      </w:r>
      <w:r w:rsidR="00B662F1">
        <w:rPr>
          <w:noProof/>
          <w:lang w:eastAsia="cs-CZ"/>
        </w:rPr>
        <w:t xml:space="preserve">Mramorový </w:t>
      </w:r>
      <w:r>
        <w:rPr>
          <w:noProof/>
          <w:lang w:eastAsia="cs-CZ"/>
        </w:rPr>
        <w:t>kříž</w:t>
      </w:r>
      <w:r w:rsidR="00B662F1">
        <w:rPr>
          <w:noProof/>
          <w:lang w:eastAsia="cs-CZ"/>
        </w:rPr>
        <w:t xml:space="preserve"> osady</w:t>
      </w:r>
      <w:r>
        <w:rPr>
          <w:noProof/>
          <w:lang w:eastAsia="cs-CZ"/>
        </w:rPr>
        <w:t xml:space="preserve"> po opravě, sam</w:t>
      </w:r>
      <w:r w:rsidR="00B662F1">
        <w:rPr>
          <w:noProof/>
          <w:lang w:eastAsia="cs-CZ"/>
        </w:rPr>
        <w:t>otný kříž je zcela nov</w:t>
      </w:r>
      <w:r>
        <w:rPr>
          <w:noProof/>
          <w:lang w:eastAsia="cs-CZ"/>
        </w:rPr>
        <w:t>ý</w:t>
      </w:r>
      <w:r w:rsidR="00B662F1">
        <w:rPr>
          <w:noProof/>
          <w:lang w:eastAsia="cs-CZ"/>
        </w:rPr>
        <w:t xml:space="preserve"> (archiv autora).</w:t>
      </w:r>
    </w:p>
    <w:p w:rsidR="00274143" w:rsidRDefault="00274143" w:rsidP="0002541E">
      <w:pPr>
        <w:jc w:val="both"/>
        <w:rPr>
          <w:noProof/>
          <w:lang w:eastAsia="cs-CZ"/>
        </w:rPr>
      </w:pPr>
      <w:r w:rsidRPr="00274143">
        <w:rPr>
          <w:noProof/>
          <w:lang w:eastAsia="cs-CZ"/>
        </w:rPr>
        <w:drawing>
          <wp:inline distT="0" distB="0" distL="0" distR="0">
            <wp:extent cx="5760720" cy="7683360"/>
            <wp:effectExtent l="0" t="0" r="0" b="0"/>
            <wp:docPr id="36" name="Obrázek 36" descr="C:\Users\Valentýnka\Desktop\Josefová_podklady pro 3D modelování\Fotografie stávajících objektů\Mramorový kříž\Kříž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alentýnka\Desktop\Josefová_podklady pro 3D modelování\Fotografie stávajících objektů\Mramorový kříž\Kříž6.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760720" cy="7683360"/>
                    </a:xfrm>
                    <a:prstGeom prst="rect">
                      <a:avLst/>
                    </a:prstGeom>
                    <a:noFill/>
                    <a:ln>
                      <a:noFill/>
                    </a:ln>
                  </pic:spPr>
                </pic:pic>
              </a:graphicData>
            </a:graphic>
          </wp:inline>
        </w:drawing>
      </w:r>
    </w:p>
    <w:p w:rsidR="00B662F1" w:rsidRDefault="00B662F1">
      <w:pPr>
        <w:rPr>
          <w:noProof/>
          <w:lang w:eastAsia="cs-CZ"/>
        </w:rPr>
      </w:pPr>
      <w:r>
        <w:rPr>
          <w:noProof/>
          <w:lang w:eastAsia="cs-CZ"/>
        </w:rPr>
        <w:br w:type="page"/>
      </w:r>
    </w:p>
    <w:p w:rsidR="00B662F1" w:rsidRDefault="00B662F1" w:rsidP="0002541E">
      <w:pPr>
        <w:jc w:val="both"/>
        <w:rPr>
          <w:noProof/>
          <w:lang w:eastAsia="cs-CZ"/>
        </w:rPr>
      </w:pPr>
    </w:p>
    <w:p w:rsidR="00B662F1" w:rsidRDefault="00B662F1" w:rsidP="0002541E">
      <w:pPr>
        <w:jc w:val="both"/>
        <w:rPr>
          <w:noProof/>
          <w:lang w:eastAsia="cs-CZ"/>
        </w:rPr>
      </w:pPr>
      <w:r>
        <w:rPr>
          <w:noProof/>
          <w:lang w:eastAsia="cs-CZ"/>
        </w:rPr>
        <w:t>Obr. 34 Nápisy na soklu kříže (archiv autora).</w:t>
      </w:r>
    </w:p>
    <w:p w:rsidR="00B662F1" w:rsidRDefault="00B662F1" w:rsidP="0002541E">
      <w:pPr>
        <w:jc w:val="both"/>
        <w:rPr>
          <w:noProof/>
          <w:lang w:eastAsia="cs-CZ"/>
        </w:rPr>
      </w:pPr>
      <w:r w:rsidRPr="00B662F1">
        <w:rPr>
          <w:noProof/>
          <w:lang w:eastAsia="cs-CZ"/>
        </w:rPr>
        <w:drawing>
          <wp:inline distT="0" distB="0" distL="0" distR="0">
            <wp:extent cx="5760720" cy="7683360"/>
            <wp:effectExtent l="0" t="0" r="0" b="0"/>
            <wp:docPr id="38" name="Obrázek 38" descr="C:\Users\Valentýnka\Desktop\Josefová_podklady pro 3D modelování\Fotografie stávajících objektů\Mramorový kříž\Nápisy na kříži\Hlavní.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Valentýnka\Desktop\Josefová_podklady pro 3D modelování\Fotografie stávajících objektů\Mramorový kříž\Nápisy na kříži\Hlavní.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760720" cy="7683360"/>
                    </a:xfrm>
                    <a:prstGeom prst="rect">
                      <a:avLst/>
                    </a:prstGeom>
                    <a:noFill/>
                    <a:ln>
                      <a:noFill/>
                    </a:ln>
                  </pic:spPr>
                </pic:pic>
              </a:graphicData>
            </a:graphic>
          </wp:inline>
        </w:drawing>
      </w:r>
    </w:p>
    <w:p w:rsidR="00B662F1" w:rsidRDefault="00B662F1">
      <w:pPr>
        <w:rPr>
          <w:noProof/>
          <w:lang w:eastAsia="cs-CZ"/>
        </w:rPr>
      </w:pPr>
      <w:r>
        <w:rPr>
          <w:noProof/>
          <w:lang w:eastAsia="cs-CZ"/>
        </w:rPr>
        <w:br w:type="page"/>
      </w:r>
    </w:p>
    <w:p w:rsidR="00B662F1" w:rsidRDefault="00B662F1" w:rsidP="0002541E">
      <w:pPr>
        <w:jc w:val="both"/>
        <w:rPr>
          <w:noProof/>
          <w:lang w:eastAsia="cs-CZ"/>
        </w:rPr>
      </w:pPr>
    </w:p>
    <w:p w:rsidR="00B662F1" w:rsidRDefault="00B662F1" w:rsidP="0002541E">
      <w:pPr>
        <w:jc w:val="both"/>
        <w:rPr>
          <w:noProof/>
          <w:lang w:eastAsia="cs-CZ"/>
        </w:rPr>
      </w:pPr>
      <w:r w:rsidRPr="00B662F1">
        <w:rPr>
          <w:noProof/>
          <w:lang w:eastAsia="cs-CZ"/>
        </w:rPr>
        <w:drawing>
          <wp:inline distT="0" distB="0" distL="0" distR="0">
            <wp:extent cx="5760720" cy="4320540"/>
            <wp:effectExtent l="0" t="0" r="0" b="0"/>
            <wp:docPr id="39" name="Obrázek 39" descr="C:\Users\Valentýnka\Desktop\Josefová_podklady pro 3D modelování\Fotografie stávajících objektů\Mramorový kříž\Nápisy na kříži\Dedikac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Valentýnka\Desktop\Josefová_podklady pro 3D modelování\Fotografie stávajících objektů\Mramorový kříž\Nápisy na kříži\Dedikace1.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rsidR="00B662F1" w:rsidRDefault="00B662F1">
      <w:pPr>
        <w:rPr>
          <w:noProof/>
          <w:lang w:eastAsia="cs-CZ"/>
        </w:rPr>
      </w:pPr>
      <w:r>
        <w:rPr>
          <w:noProof/>
          <w:lang w:eastAsia="cs-CZ"/>
        </w:rPr>
        <w:br w:type="page"/>
      </w:r>
    </w:p>
    <w:p w:rsidR="00B662F1" w:rsidRDefault="00B662F1" w:rsidP="0002541E">
      <w:pPr>
        <w:jc w:val="both"/>
        <w:rPr>
          <w:noProof/>
          <w:lang w:eastAsia="cs-CZ"/>
        </w:rPr>
      </w:pPr>
    </w:p>
    <w:p w:rsidR="00B662F1" w:rsidRDefault="00B662F1" w:rsidP="0002541E">
      <w:pPr>
        <w:jc w:val="both"/>
        <w:rPr>
          <w:noProof/>
          <w:lang w:eastAsia="cs-CZ"/>
        </w:rPr>
      </w:pPr>
      <w:r>
        <w:rPr>
          <w:noProof/>
          <w:lang w:eastAsia="cs-CZ"/>
        </w:rPr>
        <w:t>Obr. číslo 35 . Zbor budovy čp. 15 - bývalé vrchnostenské komory</w:t>
      </w:r>
    </w:p>
    <w:p w:rsidR="00B662F1" w:rsidRDefault="00B662F1" w:rsidP="0002541E">
      <w:pPr>
        <w:jc w:val="both"/>
        <w:rPr>
          <w:noProof/>
          <w:lang w:eastAsia="cs-CZ"/>
        </w:rPr>
      </w:pPr>
      <w:r w:rsidRPr="00B662F1">
        <w:rPr>
          <w:noProof/>
          <w:lang w:eastAsia="cs-CZ"/>
        </w:rPr>
        <w:drawing>
          <wp:inline distT="0" distB="0" distL="0" distR="0">
            <wp:extent cx="5760720" cy="4320540"/>
            <wp:effectExtent l="0" t="0" r="0" b="0"/>
            <wp:docPr id="40" name="Obrázek 40" descr="C:\Users\Valentýnka\Desktop\Josefová_podklady pro 3D modelování\Fotografie neexistujících objektů\Zbory domů\P11107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alentýnka\Desktop\Josefová_podklady pro 3D modelování\Fotografie neexistujících objektů\Zbory domů\P1110742.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rsidR="00B662F1" w:rsidRDefault="00B662F1">
      <w:pPr>
        <w:rPr>
          <w:noProof/>
          <w:lang w:eastAsia="cs-CZ"/>
        </w:rPr>
      </w:pPr>
      <w:r>
        <w:rPr>
          <w:noProof/>
          <w:lang w:eastAsia="cs-CZ"/>
        </w:rPr>
        <w:br w:type="page"/>
      </w:r>
    </w:p>
    <w:p w:rsidR="00B662F1" w:rsidRDefault="00B662F1" w:rsidP="0002541E">
      <w:pPr>
        <w:jc w:val="both"/>
        <w:rPr>
          <w:noProof/>
          <w:lang w:eastAsia="cs-CZ"/>
        </w:rPr>
      </w:pPr>
    </w:p>
    <w:p w:rsidR="0002541E" w:rsidRDefault="0002541E" w:rsidP="0002541E">
      <w:pPr>
        <w:jc w:val="both"/>
        <w:rPr>
          <w:noProof/>
          <w:lang w:eastAsia="cs-CZ"/>
        </w:rPr>
      </w:pPr>
      <w:r>
        <w:rPr>
          <w:noProof/>
          <w:lang w:eastAsia="cs-CZ"/>
        </w:rPr>
        <w:t xml:space="preserve">Obr. číslo </w:t>
      </w:r>
      <w:r w:rsidR="00FF12B2">
        <w:rPr>
          <w:noProof/>
          <w:lang w:eastAsia="cs-CZ"/>
        </w:rPr>
        <w:t>3</w:t>
      </w:r>
      <w:r w:rsidR="00B662F1">
        <w:rPr>
          <w:noProof/>
          <w:lang w:eastAsia="cs-CZ"/>
        </w:rPr>
        <w:t>6</w:t>
      </w:r>
      <w:r>
        <w:rPr>
          <w:noProof/>
          <w:lang w:eastAsia="cs-CZ"/>
        </w:rPr>
        <w:t>: Cesta vedoucí středem bývalé osady se zachoval</w:t>
      </w:r>
      <w:r w:rsidR="00DD76FC">
        <w:rPr>
          <w:noProof/>
          <w:lang w:eastAsia="cs-CZ"/>
        </w:rPr>
        <w:t>ými zděnými Božími muky</w:t>
      </w:r>
      <w:r>
        <w:rPr>
          <w:noProof/>
          <w:lang w:eastAsia="cs-CZ"/>
        </w:rPr>
        <w:t>.</w:t>
      </w:r>
    </w:p>
    <w:p w:rsidR="0002541E" w:rsidRDefault="00DD76FC" w:rsidP="00DD76FC">
      <w:pPr>
        <w:jc w:val="center"/>
        <w:rPr>
          <w:noProof/>
          <w:lang w:eastAsia="cs-CZ"/>
        </w:rPr>
      </w:pPr>
      <w:r w:rsidRPr="00DD76FC">
        <w:rPr>
          <w:noProof/>
          <w:lang w:eastAsia="cs-CZ"/>
        </w:rPr>
        <w:drawing>
          <wp:inline distT="0" distB="0" distL="0" distR="0" wp14:anchorId="32D1EC7E" wp14:editId="3A6A6EEC">
            <wp:extent cx="5760720" cy="4320011"/>
            <wp:effectExtent l="0" t="3493" r="7938" b="7937"/>
            <wp:docPr id="47" name="Obrázek 47" descr="C:\Users\Valentýnka\Desktop\Josefová_podklady pro 3D modelování\Fotografie stávajících objektů\Boží muka\Boží muk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Valentýnka\Desktop\Josefová_podklady pro 3D modelování\Fotografie stávajících objektů\Boží muka\Boží muka4.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rot="5400000">
                      <a:off x="0" y="0"/>
                      <a:ext cx="5760720" cy="4320011"/>
                    </a:xfrm>
                    <a:prstGeom prst="rect">
                      <a:avLst/>
                    </a:prstGeom>
                    <a:noFill/>
                    <a:ln>
                      <a:noFill/>
                    </a:ln>
                  </pic:spPr>
                </pic:pic>
              </a:graphicData>
            </a:graphic>
          </wp:inline>
        </w:drawing>
      </w:r>
    </w:p>
    <w:p w:rsidR="00340F64" w:rsidRDefault="00340F64">
      <w:pPr>
        <w:rPr>
          <w:noProof/>
          <w:lang w:eastAsia="cs-CZ"/>
        </w:rPr>
      </w:pPr>
      <w:r>
        <w:rPr>
          <w:noProof/>
          <w:lang w:eastAsia="cs-CZ"/>
        </w:rPr>
        <w:br w:type="page"/>
      </w:r>
    </w:p>
    <w:p w:rsidR="00DD76FC" w:rsidRDefault="00DD76FC" w:rsidP="0002541E">
      <w:pPr>
        <w:jc w:val="both"/>
        <w:rPr>
          <w:noProof/>
          <w:lang w:eastAsia="cs-CZ"/>
        </w:rPr>
      </w:pPr>
    </w:p>
    <w:p w:rsidR="0002541E" w:rsidRDefault="0002541E" w:rsidP="0002541E">
      <w:pPr>
        <w:jc w:val="both"/>
        <w:rPr>
          <w:noProof/>
          <w:lang w:eastAsia="cs-CZ"/>
        </w:rPr>
      </w:pPr>
      <w:r>
        <w:rPr>
          <w:noProof/>
          <w:lang w:eastAsia="cs-CZ"/>
        </w:rPr>
        <w:t>Obr</w:t>
      </w:r>
      <w:r w:rsidR="00FF12B2">
        <w:rPr>
          <w:noProof/>
          <w:lang w:eastAsia="cs-CZ"/>
        </w:rPr>
        <w:t>. číslo 3</w:t>
      </w:r>
      <w:r w:rsidR="00B662F1">
        <w:rPr>
          <w:noProof/>
          <w:lang w:eastAsia="cs-CZ"/>
        </w:rPr>
        <w:t>7</w:t>
      </w:r>
      <w:r w:rsidR="00340F64">
        <w:rPr>
          <w:noProof/>
          <w:lang w:eastAsia="cs-CZ"/>
        </w:rPr>
        <w:t>: Zbor budovy bývalé sklářské huti</w:t>
      </w:r>
    </w:p>
    <w:p w:rsidR="0002541E" w:rsidRDefault="00340F64" w:rsidP="0002541E">
      <w:pPr>
        <w:jc w:val="both"/>
        <w:rPr>
          <w:noProof/>
          <w:lang w:eastAsia="cs-CZ"/>
        </w:rPr>
      </w:pPr>
      <w:r w:rsidRPr="00340F64">
        <w:rPr>
          <w:noProof/>
          <w:lang w:eastAsia="cs-CZ"/>
        </w:rPr>
        <w:drawing>
          <wp:inline distT="0" distB="0" distL="0" distR="0" wp14:anchorId="202E22B6" wp14:editId="24F664D4">
            <wp:extent cx="5760720" cy="4320011"/>
            <wp:effectExtent l="0" t="0" r="0" b="4445"/>
            <wp:docPr id="48" name="Obrázek 48" descr="C:\Users\Valentýnka\Desktop\Josefová_podklady pro 3D modelování\Fotografie neexistujících objektů\Zbory domů\P11107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Valentýnka\Desktop\Josefová_podklady pro 3D modelování\Fotografie neexistujících objektů\Zbory domů\P1110766.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760720" cy="4320011"/>
                    </a:xfrm>
                    <a:prstGeom prst="rect">
                      <a:avLst/>
                    </a:prstGeom>
                    <a:noFill/>
                    <a:ln>
                      <a:noFill/>
                    </a:ln>
                  </pic:spPr>
                </pic:pic>
              </a:graphicData>
            </a:graphic>
          </wp:inline>
        </w:drawing>
      </w:r>
    </w:p>
    <w:p w:rsidR="00340F64" w:rsidRDefault="0002541E" w:rsidP="0002541E">
      <w:pPr>
        <w:jc w:val="both"/>
        <w:rPr>
          <w:noProof/>
          <w:lang w:eastAsia="cs-CZ"/>
        </w:rPr>
      </w:pPr>
      <w:r>
        <w:rPr>
          <w:noProof/>
          <w:lang w:eastAsia="cs-CZ"/>
        </w:rPr>
        <w:t xml:space="preserve"> </w:t>
      </w:r>
    </w:p>
    <w:p w:rsidR="00340F64" w:rsidRDefault="00340F64">
      <w:pPr>
        <w:rPr>
          <w:noProof/>
          <w:lang w:eastAsia="cs-CZ"/>
        </w:rPr>
      </w:pPr>
      <w:r>
        <w:rPr>
          <w:noProof/>
          <w:lang w:eastAsia="cs-CZ"/>
        </w:rPr>
        <w:br w:type="page"/>
      </w:r>
    </w:p>
    <w:p w:rsidR="0002541E" w:rsidRDefault="0002541E" w:rsidP="0002541E">
      <w:pPr>
        <w:jc w:val="both"/>
        <w:rPr>
          <w:noProof/>
          <w:lang w:eastAsia="cs-CZ"/>
        </w:rPr>
      </w:pPr>
    </w:p>
    <w:p w:rsidR="0002541E" w:rsidRDefault="00FF12B2" w:rsidP="0002541E">
      <w:pPr>
        <w:jc w:val="both"/>
        <w:rPr>
          <w:noProof/>
          <w:lang w:eastAsia="cs-CZ"/>
        </w:rPr>
      </w:pPr>
      <w:r>
        <w:rPr>
          <w:noProof/>
          <w:lang w:eastAsia="cs-CZ"/>
        </w:rPr>
        <w:t>Obr. číslo 3</w:t>
      </w:r>
      <w:r w:rsidR="00B662F1">
        <w:rPr>
          <w:noProof/>
          <w:lang w:eastAsia="cs-CZ"/>
        </w:rPr>
        <w:t>8</w:t>
      </w:r>
      <w:r w:rsidR="0002541E">
        <w:rPr>
          <w:noProof/>
          <w:lang w:eastAsia="cs-CZ"/>
        </w:rPr>
        <w:t xml:space="preserve">: </w:t>
      </w:r>
      <w:r w:rsidR="00340F64">
        <w:rPr>
          <w:noProof/>
          <w:lang w:eastAsia="cs-CZ"/>
        </w:rPr>
        <w:t>Nález zbytků drobné užitkové keramiky a porcelánu v prostoru zboru budovy čp. 2 – bývalý hostinec</w:t>
      </w:r>
    </w:p>
    <w:p w:rsidR="0002541E" w:rsidRDefault="0002541E" w:rsidP="0002541E">
      <w:pPr>
        <w:jc w:val="both"/>
        <w:rPr>
          <w:noProof/>
          <w:lang w:eastAsia="cs-CZ"/>
        </w:rPr>
      </w:pPr>
      <w:r>
        <w:rPr>
          <w:noProof/>
          <w:lang w:eastAsia="cs-CZ"/>
        </w:rPr>
        <w:t xml:space="preserve"> </w:t>
      </w:r>
      <w:r w:rsidR="00340F64" w:rsidRPr="00340F64">
        <w:rPr>
          <w:noProof/>
          <w:lang w:eastAsia="cs-CZ"/>
        </w:rPr>
        <w:drawing>
          <wp:inline distT="0" distB="0" distL="0" distR="0" wp14:anchorId="1B86E226" wp14:editId="209E8A13">
            <wp:extent cx="5760720" cy="4320011"/>
            <wp:effectExtent l="0" t="0" r="0" b="4445"/>
            <wp:docPr id="49" name="Obrázek 49" descr="C:\Users\Valentýnka\Desktop\Josefová_podklady pro 3D modelování\Fotografie stávajících objektů\Drobné nálezy\P11107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Valentýnka\Desktop\Josefová_podklady pro 3D modelování\Fotografie stávajících objektů\Drobné nálezy\P1110710.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760720" cy="4320011"/>
                    </a:xfrm>
                    <a:prstGeom prst="rect">
                      <a:avLst/>
                    </a:prstGeom>
                    <a:noFill/>
                    <a:ln>
                      <a:noFill/>
                    </a:ln>
                  </pic:spPr>
                </pic:pic>
              </a:graphicData>
            </a:graphic>
          </wp:inline>
        </w:drawing>
      </w:r>
    </w:p>
    <w:p w:rsidR="00340F64" w:rsidRDefault="00340F64">
      <w:pPr>
        <w:rPr>
          <w:noProof/>
          <w:lang w:eastAsia="cs-CZ"/>
        </w:rPr>
      </w:pPr>
      <w:r>
        <w:rPr>
          <w:noProof/>
          <w:lang w:eastAsia="cs-CZ"/>
        </w:rPr>
        <w:br w:type="page"/>
      </w:r>
    </w:p>
    <w:p w:rsidR="0002541E" w:rsidRDefault="0002541E" w:rsidP="0002541E">
      <w:pPr>
        <w:jc w:val="both"/>
        <w:rPr>
          <w:noProof/>
          <w:lang w:eastAsia="cs-CZ"/>
        </w:rPr>
      </w:pPr>
    </w:p>
    <w:p w:rsidR="00340F64" w:rsidRDefault="00FF12B2" w:rsidP="00340F64">
      <w:pPr>
        <w:jc w:val="both"/>
        <w:rPr>
          <w:noProof/>
          <w:lang w:eastAsia="cs-CZ"/>
        </w:rPr>
      </w:pPr>
      <w:r>
        <w:rPr>
          <w:noProof/>
          <w:lang w:eastAsia="cs-CZ"/>
        </w:rPr>
        <w:t>Obr. číslo 3</w:t>
      </w:r>
      <w:r w:rsidR="00B662F1">
        <w:rPr>
          <w:noProof/>
          <w:lang w:eastAsia="cs-CZ"/>
        </w:rPr>
        <w:t>9</w:t>
      </w:r>
      <w:r w:rsidR="0002541E">
        <w:rPr>
          <w:noProof/>
          <w:lang w:eastAsia="cs-CZ"/>
        </w:rPr>
        <w:t xml:space="preserve">: </w:t>
      </w:r>
      <w:r w:rsidR="00340F64">
        <w:rPr>
          <w:noProof/>
          <w:lang w:eastAsia="cs-CZ"/>
        </w:rPr>
        <w:t>Nález zbytků střešní krytiny (štípaná břidlice) v prostoru zboru budovy čp. 2 – bývalý hostinec</w:t>
      </w:r>
    </w:p>
    <w:p w:rsidR="0002541E" w:rsidRDefault="00340F64" w:rsidP="0002541E">
      <w:pPr>
        <w:jc w:val="both"/>
        <w:rPr>
          <w:noProof/>
          <w:lang w:eastAsia="cs-CZ"/>
        </w:rPr>
      </w:pPr>
      <w:r w:rsidRPr="00340F64">
        <w:rPr>
          <w:noProof/>
          <w:lang w:eastAsia="cs-CZ"/>
        </w:rPr>
        <w:drawing>
          <wp:inline distT="0" distB="0" distL="0" distR="0" wp14:anchorId="7D23AC34" wp14:editId="5C9234A9">
            <wp:extent cx="5760720" cy="4320011"/>
            <wp:effectExtent l="0" t="0" r="0" b="4445"/>
            <wp:docPr id="50" name="Obrázek 50" descr="C:\Users\Valentýnka\Desktop\Josefová_podklady pro 3D modelování\Fotografie stávajících objektů\Drobné nálezy\P1110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Valentýnka\Desktop\Josefová_podklady pro 3D modelování\Fotografie stávajících objektů\Drobné nálezy\P1110702.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5760720" cy="4320011"/>
                    </a:xfrm>
                    <a:prstGeom prst="rect">
                      <a:avLst/>
                    </a:prstGeom>
                    <a:noFill/>
                    <a:ln>
                      <a:noFill/>
                    </a:ln>
                  </pic:spPr>
                </pic:pic>
              </a:graphicData>
            </a:graphic>
          </wp:inline>
        </w:drawing>
      </w:r>
    </w:p>
    <w:p w:rsidR="00AB5C43" w:rsidRDefault="00AB5C43">
      <w:pPr>
        <w:rPr>
          <w:noProof/>
          <w:lang w:eastAsia="cs-CZ"/>
        </w:rPr>
      </w:pPr>
      <w:r>
        <w:rPr>
          <w:noProof/>
          <w:lang w:eastAsia="cs-CZ"/>
        </w:rPr>
        <w:br w:type="page"/>
      </w:r>
    </w:p>
    <w:p w:rsidR="0002541E" w:rsidRDefault="0002541E" w:rsidP="0002541E">
      <w:pPr>
        <w:jc w:val="both"/>
        <w:rPr>
          <w:noProof/>
          <w:lang w:eastAsia="cs-CZ"/>
        </w:rPr>
      </w:pPr>
    </w:p>
    <w:p w:rsidR="0002541E" w:rsidRDefault="00B662F1" w:rsidP="0002541E">
      <w:pPr>
        <w:jc w:val="both"/>
        <w:rPr>
          <w:noProof/>
          <w:lang w:eastAsia="cs-CZ"/>
        </w:rPr>
      </w:pPr>
      <w:r>
        <w:rPr>
          <w:noProof/>
          <w:lang w:eastAsia="cs-CZ"/>
        </w:rPr>
        <w:t>Obr. číslo 40</w:t>
      </w:r>
      <w:r w:rsidR="0002541E">
        <w:rPr>
          <w:noProof/>
          <w:lang w:eastAsia="cs-CZ"/>
        </w:rPr>
        <w:t xml:space="preserve"> Současná podoba Josefové s uvedením původní katastrální mapy.</w:t>
      </w:r>
    </w:p>
    <w:p w:rsidR="0002541E" w:rsidRDefault="00AB5C43" w:rsidP="0002541E">
      <w:pPr>
        <w:jc w:val="both"/>
        <w:rPr>
          <w:noProof/>
          <w:lang w:eastAsia="cs-CZ"/>
        </w:rPr>
      </w:pPr>
      <w:r w:rsidRPr="00AB5C43">
        <w:rPr>
          <w:noProof/>
          <w:lang w:eastAsia="cs-CZ"/>
        </w:rPr>
        <w:drawing>
          <wp:inline distT="0" distB="0" distL="0" distR="0" wp14:anchorId="6FFB1547" wp14:editId="0E6C357D">
            <wp:extent cx="5760720" cy="4046815"/>
            <wp:effectExtent l="0" t="0" r="0" b="0"/>
            <wp:docPr id="51" name="Obrázek 51" descr="C:\Users\Valentýnka\Desktop\Josefová\Domy Josefová_současný stav_letecký snímek_2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Valentýnka\Desktop\Josefová\Domy Josefová_současný stav_letecký snímek_2009.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760720" cy="4046815"/>
                    </a:xfrm>
                    <a:prstGeom prst="rect">
                      <a:avLst/>
                    </a:prstGeom>
                    <a:noFill/>
                    <a:ln>
                      <a:noFill/>
                    </a:ln>
                  </pic:spPr>
                </pic:pic>
              </a:graphicData>
            </a:graphic>
          </wp:inline>
        </w:drawing>
      </w:r>
    </w:p>
    <w:p w:rsidR="00AB5C43" w:rsidRDefault="0002541E" w:rsidP="0002541E">
      <w:pPr>
        <w:jc w:val="both"/>
        <w:rPr>
          <w:noProof/>
          <w:lang w:eastAsia="cs-CZ"/>
        </w:rPr>
      </w:pPr>
      <w:r>
        <w:rPr>
          <w:noProof/>
          <w:lang w:eastAsia="cs-CZ"/>
        </w:rPr>
        <w:t xml:space="preserve"> </w:t>
      </w:r>
    </w:p>
    <w:p w:rsidR="00AB5C43" w:rsidRDefault="00AB5C43">
      <w:pPr>
        <w:rPr>
          <w:noProof/>
          <w:lang w:eastAsia="cs-CZ"/>
        </w:rPr>
      </w:pPr>
      <w:r>
        <w:rPr>
          <w:noProof/>
          <w:lang w:eastAsia="cs-CZ"/>
        </w:rPr>
        <w:br w:type="page"/>
      </w:r>
    </w:p>
    <w:p w:rsidR="0002541E" w:rsidRDefault="0002541E" w:rsidP="0002541E">
      <w:pPr>
        <w:jc w:val="both"/>
        <w:rPr>
          <w:noProof/>
          <w:lang w:eastAsia="cs-CZ"/>
        </w:rPr>
      </w:pPr>
    </w:p>
    <w:p w:rsidR="0002541E" w:rsidRDefault="0002541E" w:rsidP="0002541E">
      <w:pPr>
        <w:jc w:val="both"/>
        <w:rPr>
          <w:noProof/>
          <w:lang w:eastAsia="cs-CZ"/>
        </w:rPr>
      </w:pPr>
      <w:r>
        <w:rPr>
          <w:noProof/>
          <w:lang w:eastAsia="cs-CZ"/>
        </w:rPr>
        <w:t xml:space="preserve"> </w:t>
      </w:r>
      <w:r w:rsidR="00AB5C43">
        <w:rPr>
          <w:noProof/>
          <w:lang w:eastAsia="cs-CZ"/>
        </w:rPr>
        <w:t xml:space="preserve">Obr. číslo </w:t>
      </w:r>
      <w:r w:rsidR="00B662F1">
        <w:rPr>
          <w:noProof/>
          <w:lang w:eastAsia="cs-CZ"/>
        </w:rPr>
        <w:t>41</w:t>
      </w:r>
      <w:r w:rsidR="00FF12B2">
        <w:rPr>
          <w:noProof/>
          <w:lang w:eastAsia="cs-CZ"/>
        </w:rPr>
        <w:t xml:space="preserve">: </w:t>
      </w:r>
      <w:r w:rsidR="00AB5C43">
        <w:rPr>
          <w:noProof/>
          <w:lang w:eastAsia="cs-CZ"/>
        </w:rPr>
        <w:t>Současná podoba Josefové s uvedením původní mapy pozemkového katastru.</w:t>
      </w:r>
    </w:p>
    <w:p w:rsidR="0002541E" w:rsidRDefault="00AB5C43" w:rsidP="0002541E">
      <w:pPr>
        <w:jc w:val="both"/>
        <w:rPr>
          <w:noProof/>
          <w:lang w:eastAsia="cs-CZ"/>
        </w:rPr>
      </w:pPr>
      <w:r w:rsidRPr="00AB5C43">
        <w:rPr>
          <w:noProof/>
          <w:lang w:eastAsia="cs-CZ"/>
        </w:rPr>
        <w:drawing>
          <wp:inline distT="0" distB="0" distL="0" distR="0" wp14:anchorId="684CB714" wp14:editId="62185CB8">
            <wp:extent cx="5760720" cy="3101834"/>
            <wp:effectExtent l="0" t="0" r="0" b="3810"/>
            <wp:docPr id="52" name="Obrázek 52" descr="C:\Users\Valentýnka\Desktop\Josefová\Mapy Josefová\Josefová_katastrální mapa+ortofotomap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Valentýnka\Desktop\Josefová\Mapy Josefová\Josefová_katastrální mapa+ortofotomapa.pn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760720" cy="3101834"/>
                    </a:xfrm>
                    <a:prstGeom prst="rect">
                      <a:avLst/>
                    </a:prstGeom>
                    <a:noFill/>
                    <a:ln>
                      <a:noFill/>
                    </a:ln>
                  </pic:spPr>
                </pic:pic>
              </a:graphicData>
            </a:graphic>
          </wp:inline>
        </w:drawing>
      </w:r>
    </w:p>
    <w:p w:rsidR="00AB5C43" w:rsidRDefault="00AB5C43">
      <w:pPr>
        <w:rPr>
          <w:noProof/>
          <w:lang w:eastAsia="cs-CZ"/>
        </w:rPr>
      </w:pPr>
      <w:r>
        <w:rPr>
          <w:noProof/>
          <w:lang w:eastAsia="cs-CZ"/>
        </w:rPr>
        <w:br w:type="page"/>
      </w:r>
    </w:p>
    <w:p w:rsidR="006F0D1A" w:rsidRDefault="006F0D1A">
      <w:pPr>
        <w:rPr>
          <w:noProof/>
          <w:lang w:eastAsia="cs-CZ"/>
        </w:rPr>
      </w:pPr>
    </w:p>
    <w:p w:rsidR="00AB5C43" w:rsidRDefault="006F0D1A" w:rsidP="0002541E">
      <w:pPr>
        <w:jc w:val="both"/>
        <w:rPr>
          <w:noProof/>
          <w:lang w:eastAsia="cs-CZ"/>
        </w:rPr>
      </w:pPr>
      <w:r>
        <w:rPr>
          <w:noProof/>
          <w:lang w:eastAsia="cs-CZ"/>
        </w:rPr>
        <w:t>Obr. číslo 42 Sklenice na pivo s cínovým víkem mistra cechu šumperských ševců z roku 1777, pravděpodobný výrobek sklárny v Nové Josefové</w:t>
      </w:r>
      <w:r w:rsidR="0010623C">
        <w:rPr>
          <w:noProof/>
          <w:lang w:eastAsia="cs-CZ"/>
        </w:rPr>
        <w:t>, Vlastivědné muzeum Šumperk (foto archiv autora)</w:t>
      </w:r>
    </w:p>
    <w:p w:rsidR="006F0D1A" w:rsidRDefault="006F0D1A" w:rsidP="0002541E">
      <w:pPr>
        <w:jc w:val="both"/>
        <w:rPr>
          <w:noProof/>
          <w:lang w:eastAsia="cs-CZ"/>
        </w:rPr>
      </w:pPr>
      <w:r w:rsidRPr="006F0D1A">
        <w:rPr>
          <w:noProof/>
          <w:lang w:eastAsia="cs-CZ"/>
        </w:rPr>
        <w:drawing>
          <wp:inline distT="0" distB="0" distL="0" distR="0">
            <wp:extent cx="5760720" cy="4320540"/>
            <wp:effectExtent l="0" t="723900" r="0" b="708660"/>
            <wp:docPr id="41" name="Obrázek 41" descr="C:\Users\Valentýnka\Desktop\Josefová_podklady pro 3D modelování\P11108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alentýnka\Desktop\Josefová_podklady pro 3D modelování\P1110866.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rot="5400000">
                      <a:off x="0" y="0"/>
                      <a:ext cx="5760720" cy="4320540"/>
                    </a:xfrm>
                    <a:prstGeom prst="rect">
                      <a:avLst/>
                    </a:prstGeom>
                    <a:noFill/>
                    <a:ln>
                      <a:noFill/>
                    </a:ln>
                  </pic:spPr>
                </pic:pic>
              </a:graphicData>
            </a:graphic>
          </wp:inline>
        </w:drawing>
      </w:r>
    </w:p>
    <w:p w:rsidR="006F0D1A" w:rsidRDefault="006F0D1A">
      <w:pPr>
        <w:rPr>
          <w:noProof/>
          <w:lang w:eastAsia="cs-CZ"/>
        </w:rPr>
      </w:pPr>
      <w:r>
        <w:rPr>
          <w:noProof/>
          <w:lang w:eastAsia="cs-CZ"/>
        </w:rPr>
        <w:br w:type="page"/>
      </w:r>
    </w:p>
    <w:p w:rsidR="006F0D1A" w:rsidRDefault="006F0D1A" w:rsidP="0002541E">
      <w:pPr>
        <w:jc w:val="both"/>
        <w:rPr>
          <w:noProof/>
          <w:lang w:eastAsia="cs-CZ"/>
        </w:rPr>
      </w:pPr>
    </w:p>
    <w:p w:rsidR="0002541E" w:rsidRDefault="0002541E" w:rsidP="002F4611">
      <w:pPr>
        <w:pStyle w:val="Nadpis1"/>
        <w:rPr>
          <w:noProof/>
          <w:lang w:eastAsia="cs-CZ"/>
        </w:rPr>
      </w:pPr>
      <w:bookmarkStart w:id="22" w:name="_Toc381126035"/>
      <w:r>
        <w:rPr>
          <w:noProof/>
          <w:lang w:eastAsia="cs-CZ"/>
        </w:rPr>
        <w:t>ZÁVĚR</w:t>
      </w:r>
      <w:bookmarkEnd w:id="22"/>
    </w:p>
    <w:p w:rsidR="0002541E" w:rsidRDefault="0002541E" w:rsidP="0002541E">
      <w:pPr>
        <w:jc w:val="both"/>
        <w:rPr>
          <w:noProof/>
          <w:lang w:eastAsia="cs-CZ"/>
        </w:rPr>
      </w:pPr>
      <w:r>
        <w:rPr>
          <w:noProof/>
          <w:lang w:eastAsia="cs-CZ"/>
        </w:rPr>
        <w:t>Na základě kritické analýzy pramenů jsme popsali jednak historii sklárny a osady Josefová (také Nová Josefová) od roku 1732 do současnosti, pravděpodobně lokalizovali místo bývalé sklářské huti a vybraných provozních budov; popsali základní podobu sklářské hutě 18. století a základy tehdejší výroby skla; přiblížili profese, produkci sklárny v Nové Josefové a mzdy jejích zaměstnanců, jednak částečně zachytili historii obyvatel osady. Popsali jsme historický vývoj a provoz zaniklé lesní úzkokolejné železnice Františkov - Josefová a navazující svážnice v Josefové. Současný stav bývalé osady jsme dokumentovali na základě fotografií a ortofotomap.</w:t>
      </w:r>
    </w:p>
    <w:p w:rsidR="0002541E" w:rsidRDefault="0002541E" w:rsidP="0002541E">
      <w:pPr>
        <w:jc w:val="both"/>
        <w:rPr>
          <w:noProof/>
          <w:lang w:eastAsia="cs-CZ"/>
        </w:rPr>
      </w:pPr>
      <w:r>
        <w:rPr>
          <w:noProof/>
          <w:lang w:eastAsia="cs-CZ"/>
        </w:rPr>
        <w:t>Práci hodláme rozšířit o informace z terénu – jednak o terénní průzkum, sběr hmotných pramenů na místě předpokládaného umístění budovy sklářské huti, provedení fotodokumentace, jednak analýzou fondů Státního archivu ČR, kde jsou deponovány sčítací operáty sčítání obyvatelstva z let 1930, 1938 a 1950.</w:t>
      </w:r>
    </w:p>
    <w:p w:rsidR="0002541E" w:rsidRDefault="0002541E" w:rsidP="0002541E">
      <w:pPr>
        <w:jc w:val="both"/>
        <w:rPr>
          <w:noProof/>
          <w:lang w:eastAsia="cs-CZ"/>
        </w:rPr>
      </w:pPr>
      <w:r>
        <w:rPr>
          <w:noProof/>
          <w:lang w:eastAsia="cs-CZ"/>
        </w:rPr>
        <w:t xml:space="preserve"> </w:t>
      </w:r>
    </w:p>
    <w:p w:rsidR="00AB5C43" w:rsidRDefault="00AB5C43">
      <w:pPr>
        <w:rPr>
          <w:noProof/>
          <w:lang w:eastAsia="cs-CZ"/>
        </w:rPr>
      </w:pPr>
      <w:r>
        <w:rPr>
          <w:noProof/>
          <w:lang w:eastAsia="cs-CZ"/>
        </w:rPr>
        <w:br w:type="page"/>
      </w:r>
    </w:p>
    <w:p w:rsidR="0002541E" w:rsidRDefault="0002541E" w:rsidP="0002541E">
      <w:pPr>
        <w:jc w:val="both"/>
        <w:rPr>
          <w:noProof/>
          <w:lang w:eastAsia="cs-CZ"/>
        </w:rPr>
      </w:pPr>
    </w:p>
    <w:p w:rsidR="0002541E" w:rsidRDefault="0002541E" w:rsidP="002F4611">
      <w:pPr>
        <w:pStyle w:val="Nadpis1"/>
        <w:rPr>
          <w:noProof/>
          <w:lang w:eastAsia="cs-CZ"/>
        </w:rPr>
      </w:pPr>
      <w:bookmarkStart w:id="23" w:name="_Toc381126036"/>
      <w:r>
        <w:rPr>
          <w:noProof/>
          <w:lang w:eastAsia="cs-CZ"/>
        </w:rPr>
        <w:t>LITERATURA A PRAMENY</w:t>
      </w:r>
      <w:bookmarkEnd w:id="23"/>
      <w:r>
        <w:rPr>
          <w:noProof/>
          <w:lang w:eastAsia="cs-CZ"/>
        </w:rPr>
        <w:t xml:space="preserve">  </w:t>
      </w:r>
    </w:p>
    <w:p w:rsidR="00C860C3" w:rsidRDefault="00C860C3" w:rsidP="0002541E">
      <w:pPr>
        <w:jc w:val="both"/>
        <w:rPr>
          <w:noProof/>
          <w:lang w:eastAsia="cs-CZ"/>
        </w:rPr>
      </w:pPr>
    </w:p>
    <w:p w:rsidR="0002541E" w:rsidRDefault="0002541E" w:rsidP="00C860C3">
      <w:pPr>
        <w:pStyle w:val="Nadpis2"/>
        <w:rPr>
          <w:noProof/>
          <w:lang w:eastAsia="cs-CZ"/>
        </w:rPr>
      </w:pPr>
      <w:bookmarkStart w:id="24" w:name="_Toc381126037"/>
      <w:r>
        <w:rPr>
          <w:noProof/>
          <w:lang w:eastAsia="cs-CZ"/>
        </w:rPr>
        <w:t>LITERATURA</w:t>
      </w:r>
      <w:bookmarkEnd w:id="24"/>
    </w:p>
    <w:p w:rsidR="0002541E" w:rsidRDefault="0002541E" w:rsidP="0002541E">
      <w:pPr>
        <w:jc w:val="both"/>
        <w:rPr>
          <w:noProof/>
          <w:lang w:eastAsia="cs-CZ"/>
        </w:rPr>
      </w:pPr>
      <w:r>
        <w:rPr>
          <w:noProof/>
          <w:lang w:eastAsia="cs-CZ"/>
        </w:rPr>
        <w:t xml:space="preserve">ŠTĚPÁN, ŠTĚRBOVÁ: </w:t>
      </w:r>
      <w:r w:rsidRPr="00E054AC">
        <w:rPr>
          <w:i/>
          <w:noProof/>
          <w:lang w:eastAsia="cs-CZ"/>
        </w:rPr>
        <w:t>Vývoj sklářského průmyslu na panství Branná</w:t>
      </w:r>
      <w:r>
        <w:rPr>
          <w:noProof/>
          <w:lang w:eastAsia="cs-CZ"/>
        </w:rPr>
        <w:t>, in Severní Morava, sv. 78/1999, Šumperk 1999.</w:t>
      </w:r>
    </w:p>
    <w:p w:rsidR="0002541E" w:rsidRDefault="0002541E" w:rsidP="0002541E">
      <w:pPr>
        <w:jc w:val="both"/>
        <w:rPr>
          <w:noProof/>
          <w:lang w:eastAsia="cs-CZ"/>
        </w:rPr>
      </w:pPr>
      <w:r>
        <w:rPr>
          <w:noProof/>
          <w:lang w:eastAsia="cs-CZ"/>
        </w:rPr>
        <w:t xml:space="preserve">ŠTĚPÁN, ŠTĚRBOVÁ: </w:t>
      </w:r>
      <w:r w:rsidRPr="00511279">
        <w:rPr>
          <w:i/>
          <w:noProof/>
          <w:lang w:eastAsia="cs-CZ"/>
        </w:rPr>
        <w:t>Vývoj sklářského průmyslu na panství Branná</w:t>
      </w:r>
      <w:r>
        <w:rPr>
          <w:noProof/>
          <w:lang w:eastAsia="cs-CZ"/>
        </w:rPr>
        <w:t>, in Severní Morava, sv. 79/2000, Šumperk 2000.</w:t>
      </w:r>
    </w:p>
    <w:p w:rsidR="0002541E" w:rsidRDefault="0002541E" w:rsidP="0002541E">
      <w:pPr>
        <w:jc w:val="both"/>
        <w:rPr>
          <w:noProof/>
          <w:lang w:eastAsia="cs-CZ"/>
        </w:rPr>
      </w:pPr>
      <w:r>
        <w:rPr>
          <w:noProof/>
          <w:lang w:eastAsia="cs-CZ"/>
        </w:rPr>
        <w:t xml:space="preserve">ďELVERT, CH.: </w:t>
      </w:r>
      <w:r w:rsidRPr="00511279">
        <w:rPr>
          <w:i/>
          <w:noProof/>
          <w:lang w:eastAsia="cs-CZ"/>
        </w:rPr>
        <w:t>Zur Geschichte des Bergbaues und Hüttenwesens in Mähren und Österr. Schlesien</w:t>
      </w:r>
      <w:r>
        <w:rPr>
          <w:noProof/>
          <w:lang w:eastAsia="cs-CZ"/>
        </w:rPr>
        <w:t>, Brno 1866.</w:t>
      </w:r>
    </w:p>
    <w:p w:rsidR="0002541E" w:rsidRDefault="0002541E" w:rsidP="0002541E">
      <w:pPr>
        <w:jc w:val="both"/>
        <w:rPr>
          <w:noProof/>
          <w:lang w:eastAsia="cs-CZ"/>
        </w:rPr>
      </w:pPr>
      <w:r>
        <w:rPr>
          <w:noProof/>
          <w:lang w:eastAsia="cs-CZ"/>
        </w:rPr>
        <w:t xml:space="preserve">GELNAR, M.: </w:t>
      </w:r>
      <w:r w:rsidRPr="00511279">
        <w:rPr>
          <w:i/>
          <w:noProof/>
          <w:lang w:eastAsia="cs-CZ"/>
        </w:rPr>
        <w:t>Rekognoskace terénu v Jeseníkách ve vztahu k zaniklým sklárnám</w:t>
      </w:r>
      <w:r>
        <w:rPr>
          <w:noProof/>
          <w:lang w:eastAsia="cs-CZ"/>
        </w:rPr>
        <w:t>, in Archeologica technica 12, s. 66.</w:t>
      </w:r>
    </w:p>
    <w:p w:rsidR="0002541E" w:rsidRDefault="0002541E" w:rsidP="0002541E">
      <w:pPr>
        <w:jc w:val="both"/>
        <w:rPr>
          <w:noProof/>
          <w:lang w:eastAsia="cs-CZ"/>
        </w:rPr>
      </w:pPr>
      <w:r>
        <w:rPr>
          <w:noProof/>
          <w:lang w:eastAsia="cs-CZ"/>
        </w:rPr>
        <w:t xml:space="preserve">KOLEKTIV AUTORŮ: </w:t>
      </w:r>
      <w:r w:rsidRPr="00511279">
        <w:rPr>
          <w:i/>
          <w:noProof/>
          <w:lang w:eastAsia="cs-CZ"/>
        </w:rPr>
        <w:t>Kleine Chronik Kirch-Sprengel Geppersdorf, Pföhlwies, Stollenhau, Heinzendorf/March und Umgebung. Kreis Mährisch-Schönberg</w:t>
      </w:r>
      <w:r>
        <w:rPr>
          <w:noProof/>
          <w:lang w:eastAsia="cs-CZ"/>
        </w:rPr>
        <w:t xml:space="preserve"> (Sudetenland). Druck und Verarbeitung: Offset Köhler KG, Gießen-Wieseck, 1988, s. 464 až 468.</w:t>
      </w:r>
    </w:p>
    <w:p w:rsidR="0002541E" w:rsidRDefault="0002541E" w:rsidP="0002541E">
      <w:pPr>
        <w:jc w:val="both"/>
        <w:rPr>
          <w:noProof/>
          <w:lang w:eastAsia="cs-CZ"/>
        </w:rPr>
      </w:pPr>
      <w:r>
        <w:rPr>
          <w:noProof/>
          <w:lang w:eastAsia="cs-CZ"/>
        </w:rPr>
        <w:t xml:space="preserve">BÁRTA, Jan: </w:t>
      </w:r>
      <w:r w:rsidRPr="00511279">
        <w:rPr>
          <w:i/>
          <w:noProof/>
          <w:lang w:eastAsia="cs-CZ"/>
        </w:rPr>
        <w:t>Život na staré huti</w:t>
      </w:r>
      <w:r>
        <w:rPr>
          <w:noProof/>
          <w:lang w:eastAsia="cs-CZ"/>
        </w:rPr>
        <w:t>, Archiv pro dějiny průmyslu, obchodu a technické práce v Praze, Praha 1935.</w:t>
      </w:r>
    </w:p>
    <w:p w:rsidR="0002541E" w:rsidRDefault="0002541E" w:rsidP="0002541E">
      <w:pPr>
        <w:jc w:val="both"/>
        <w:rPr>
          <w:noProof/>
          <w:lang w:eastAsia="cs-CZ"/>
        </w:rPr>
      </w:pPr>
      <w:r>
        <w:rPr>
          <w:noProof/>
          <w:lang w:eastAsia="cs-CZ"/>
        </w:rPr>
        <w:t xml:space="preserve">LIBŠTEJNSKÝ, Jan: </w:t>
      </w:r>
      <w:r w:rsidRPr="00511279">
        <w:rPr>
          <w:i/>
          <w:noProof/>
          <w:lang w:eastAsia="cs-CZ"/>
        </w:rPr>
        <w:t>Kapitoly z historie Rapotínské sklárny</w:t>
      </w:r>
      <w:r>
        <w:rPr>
          <w:noProof/>
          <w:lang w:eastAsia="cs-CZ"/>
        </w:rPr>
        <w:t>, strojopisná práce zaměstnance Rapotínských skláren, n. p., Rapotín 1976.</w:t>
      </w:r>
    </w:p>
    <w:p w:rsidR="0002541E" w:rsidRDefault="0002541E" w:rsidP="0002541E">
      <w:pPr>
        <w:jc w:val="both"/>
        <w:rPr>
          <w:noProof/>
          <w:lang w:eastAsia="cs-CZ"/>
        </w:rPr>
      </w:pPr>
      <w:r>
        <w:rPr>
          <w:noProof/>
          <w:lang w:eastAsia="cs-CZ"/>
        </w:rPr>
        <w:t xml:space="preserve">HOŠEK, Emil: </w:t>
      </w:r>
      <w:r w:rsidRPr="00511279">
        <w:rPr>
          <w:i/>
          <w:noProof/>
          <w:lang w:eastAsia="cs-CZ"/>
        </w:rPr>
        <w:t>Průmyslové podnikání na kolštejnském panství v 17. a 18. století</w:t>
      </w:r>
      <w:r>
        <w:rPr>
          <w:noProof/>
          <w:lang w:eastAsia="cs-CZ"/>
        </w:rPr>
        <w:t>, in Severní Morava, sv. 10/1964, Šumperk 1964.</w:t>
      </w:r>
    </w:p>
    <w:p w:rsidR="0002541E" w:rsidRDefault="0002541E" w:rsidP="0002541E">
      <w:pPr>
        <w:jc w:val="both"/>
        <w:rPr>
          <w:noProof/>
          <w:lang w:eastAsia="cs-CZ"/>
        </w:rPr>
      </w:pPr>
      <w:r>
        <w:rPr>
          <w:noProof/>
          <w:lang w:eastAsia="cs-CZ"/>
        </w:rPr>
        <w:t xml:space="preserve">HÖLL, Čestmír: </w:t>
      </w:r>
      <w:r w:rsidRPr="00511279">
        <w:rPr>
          <w:i/>
          <w:noProof/>
          <w:lang w:eastAsia="cs-CZ"/>
        </w:rPr>
        <w:t>Po stopách lesní dráhy Františkov – Josefová</w:t>
      </w:r>
      <w:r>
        <w:rPr>
          <w:noProof/>
          <w:lang w:eastAsia="cs-CZ"/>
        </w:rPr>
        <w:t>, in Moravský Sever, vydání ze dne 26.7.1999, Šumperk, s. 13.</w:t>
      </w:r>
    </w:p>
    <w:p w:rsidR="0002541E" w:rsidRDefault="0002541E" w:rsidP="0002541E">
      <w:pPr>
        <w:jc w:val="both"/>
        <w:rPr>
          <w:noProof/>
          <w:lang w:eastAsia="cs-CZ"/>
        </w:rPr>
      </w:pPr>
      <w:r>
        <w:rPr>
          <w:noProof/>
          <w:lang w:eastAsia="cs-CZ"/>
        </w:rPr>
        <w:t xml:space="preserve">MAREČEK, Jiří: </w:t>
      </w:r>
      <w:r w:rsidRPr="00511279">
        <w:rPr>
          <w:i/>
          <w:noProof/>
          <w:lang w:eastAsia="cs-CZ"/>
        </w:rPr>
        <w:t>Loučná nad Desnou a Kouty nad Desnou – historický průvodce</w:t>
      </w:r>
      <w:r>
        <w:rPr>
          <w:noProof/>
          <w:lang w:eastAsia="cs-CZ"/>
        </w:rPr>
        <w:t>, Jiří Mareček, Šumperk, 2005, s. 144.</w:t>
      </w:r>
    </w:p>
    <w:p w:rsidR="0002541E" w:rsidRDefault="0002541E" w:rsidP="0002541E">
      <w:pPr>
        <w:jc w:val="both"/>
        <w:rPr>
          <w:noProof/>
          <w:lang w:eastAsia="cs-CZ"/>
        </w:rPr>
      </w:pPr>
      <w:r>
        <w:rPr>
          <w:noProof/>
          <w:lang w:eastAsia="cs-CZ"/>
        </w:rPr>
        <w:t xml:space="preserve">Dr. BŘEZINA, Jan: </w:t>
      </w:r>
      <w:r w:rsidRPr="00511279">
        <w:rPr>
          <w:i/>
          <w:noProof/>
          <w:lang w:eastAsia="cs-CZ"/>
        </w:rPr>
        <w:t>Vlastivěda moravská, II. Místopis, Šumperský okres</w:t>
      </w:r>
      <w:r>
        <w:rPr>
          <w:noProof/>
          <w:lang w:eastAsia="cs-CZ"/>
        </w:rPr>
        <w:t>, Dr. Jan Březina, Brno, 1932, s. 332</w:t>
      </w:r>
    </w:p>
    <w:p w:rsidR="0002541E" w:rsidRDefault="0002541E" w:rsidP="0002541E">
      <w:pPr>
        <w:jc w:val="both"/>
        <w:rPr>
          <w:noProof/>
          <w:lang w:eastAsia="cs-CZ"/>
        </w:rPr>
      </w:pPr>
      <w:r>
        <w:rPr>
          <w:noProof/>
          <w:lang w:eastAsia="cs-CZ"/>
        </w:rPr>
        <w:t xml:space="preserve">KOLEKTIV AUTORŮ: </w:t>
      </w:r>
      <w:r w:rsidRPr="00511279">
        <w:rPr>
          <w:i/>
          <w:noProof/>
          <w:lang w:eastAsia="cs-CZ"/>
        </w:rPr>
        <w:t>Vlastivěda šumperského okresu</w:t>
      </w:r>
      <w:r>
        <w:rPr>
          <w:noProof/>
          <w:lang w:eastAsia="cs-CZ"/>
        </w:rPr>
        <w:t>, Okresní úřad Šumperk a Okresní vlastivědné muzeum Šumperk, 1993, s. 368</w:t>
      </w:r>
    </w:p>
    <w:p w:rsidR="0002541E" w:rsidRDefault="0002541E" w:rsidP="0002541E">
      <w:pPr>
        <w:jc w:val="both"/>
        <w:rPr>
          <w:noProof/>
          <w:lang w:eastAsia="cs-CZ"/>
        </w:rPr>
      </w:pPr>
      <w:r>
        <w:rPr>
          <w:noProof/>
          <w:lang w:eastAsia="cs-CZ"/>
        </w:rPr>
        <w:t xml:space="preserve">FRIEDRICH, Leo: </w:t>
      </w:r>
      <w:r w:rsidRPr="00511279">
        <w:rPr>
          <w:i/>
          <w:noProof/>
          <w:lang w:eastAsia="cs-CZ"/>
        </w:rPr>
        <w:t>Altvaterland</w:t>
      </w:r>
      <w:r>
        <w:rPr>
          <w:noProof/>
          <w:lang w:eastAsia="cs-CZ"/>
        </w:rPr>
        <w:t>. Das obere Teßtal mit seinem Seitentälern, Konz-Könen, 1986</w:t>
      </w:r>
    </w:p>
    <w:p w:rsidR="0002541E" w:rsidRDefault="0002541E" w:rsidP="0002541E">
      <w:pPr>
        <w:jc w:val="both"/>
        <w:rPr>
          <w:noProof/>
          <w:lang w:eastAsia="cs-CZ"/>
        </w:rPr>
      </w:pPr>
      <w:r>
        <w:rPr>
          <w:noProof/>
          <w:lang w:eastAsia="cs-CZ"/>
        </w:rPr>
        <w:t xml:space="preserve">MELÍK, Zdeněk: </w:t>
      </w:r>
      <w:r w:rsidRPr="00511279">
        <w:rPr>
          <w:i/>
          <w:noProof/>
          <w:lang w:eastAsia="cs-CZ"/>
        </w:rPr>
        <w:t>Lesní dráhy v Jeseníkách</w:t>
      </w:r>
      <w:r>
        <w:rPr>
          <w:noProof/>
          <w:lang w:eastAsia="cs-CZ"/>
        </w:rPr>
        <w:t>, Olomouc 1986</w:t>
      </w:r>
    </w:p>
    <w:p w:rsidR="00AB5C43" w:rsidRDefault="0002541E" w:rsidP="0002541E">
      <w:pPr>
        <w:jc w:val="both"/>
        <w:rPr>
          <w:noProof/>
          <w:lang w:eastAsia="cs-CZ"/>
        </w:rPr>
      </w:pPr>
      <w:r>
        <w:rPr>
          <w:noProof/>
          <w:lang w:eastAsia="cs-CZ"/>
        </w:rPr>
        <w:t xml:space="preserve"> </w:t>
      </w:r>
    </w:p>
    <w:p w:rsidR="00AB5C43" w:rsidRDefault="00AB5C43">
      <w:pPr>
        <w:rPr>
          <w:noProof/>
          <w:lang w:eastAsia="cs-CZ"/>
        </w:rPr>
      </w:pPr>
      <w:r>
        <w:rPr>
          <w:noProof/>
          <w:lang w:eastAsia="cs-CZ"/>
        </w:rPr>
        <w:br w:type="page"/>
      </w:r>
    </w:p>
    <w:p w:rsidR="0002541E" w:rsidRDefault="0002541E" w:rsidP="0002541E">
      <w:pPr>
        <w:jc w:val="both"/>
        <w:rPr>
          <w:noProof/>
          <w:lang w:eastAsia="cs-CZ"/>
        </w:rPr>
      </w:pPr>
    </w:p>
    <w:p w:rsidR="0002541E" w:rsidRDefault="0002541E" w:rsidP="00E054AC">
      <w:pPr>
        <w:pStyle w:val="Nadpis2"/>
        <w:rPr>
          <w:noProof/>
          <w:lang w:eastAsia="cs-CZ"/>
        </w:rPr>
      </w:pPr>
      <w:bookmarkStart w:id="25" w:name="_Toc381126038"/>
      <w:r>
        <w:rPr>
          <w:noProof/>
          <w:lang w:eastAsia="cs-CZ"/>
        </w:rPr>
        <w:t>PRAMENY</w:t>
      </w:r>
      <w:bookmarkEnd w:id="25"/>
    </w:p>
    <w:p w:rsidR="0002541E" w:rsidRDefault="0002541E" w:rsidP="0002541E">
      <w:pPr>
        <w:jc w:val="both"/>
        <w:rPr>
          <w:noProof/>
          <w:lang w:eastAsia="cs-CZ"/>
        </w:rPr>
      </w:pPr>
    </w:p>
    <w:p w:rsidR="0002541E" w:rsidRDefault="0002541E" w:rsidP="0002541E">
      <w:pPr>
        <w:jc w:val="both"/>
        <w:rPr>
          <w:noProof/>
          <w:lang w:eastAsia="cs-CZ"/>
        </w:rPr>
      </w:pPr>
      <w:r>
        <w:rPr>
          <w:noProof/>
          <w:lang w:eastAsia="cs-CZ"/>
        </w:rPr>
        <w:t>Státní okresní archiv Šumperk, fond  Archiv obce Branná, inv. č. 235 (Mapa panství Kolštejn [dnes Branná] z roku 1788 kreslená Thomasem Widlakem).</w:t>
      </w:r>
    </w:p>
    <w:p w:rsidR="0002541E" w:rsidRDefault="0002541E" w:rsidP="0002541E">
      <w:pPr>
        <w:jc w:val="both"/>
        <w:rPr>
          <w:noProof/>
          <w:lang w:eastAsia="cs-CZ"/>
        </w:rPr>
      </w:pPr>
      <w:r>
        <w:rPr>
          <w:noProof/>
          <w:lang w:eastAsia="cs-CZ"/>
        </w:rPr>
        <w:t>Státní okresní archiv Šumperk, sčítací operáty Josefové z roku 1921: fond Okresní úřad Šumperk - I, inv. č. 1222</w:t>
      </w:r>
    </w:p>
    <w:p w:rsidR="00AB5C43" w:rsidRDefault="00AB5C43" w:rsidP="0002541E">
      <w:pPr>
        <w:jc w:val="both"/>
        <w:rPr>
          <w:noProof/>
          <w:lang w:eastAsia="cs-CZ"/>
        </w:rPr>
      </w:pPr>
      <w:r>
        <w:rPr>
          <w:noProof/>
          <w:lang w:eastAsia="cs-CZ"/>
        </w:rPr>
        <w:t xml:space="preserve">Soukromá sbírka fotografií pana </w:t>
      </w:r>
      <w:r w:rsidR="00511279">
        <w:rPr>
          <w:noProof/>
          <w:lang w:eastAsia="cs-CZ"/>
        </w:rPr>
        <w:t xml:space="preserve">Petra </w:t>
      </w:r>
      <w:r w:rsidR="00E71799">
        <w:rPr>
          <w:noProof/>
          <w:lang w:eastAsia="cs-CZ"/>
        </w:rPr>
        <w:t xml:space="preserve"> </w:t>
      </w:r>
      <w:r>
        <w:rPr>
          <w:noProof/>
          <w:lang w:eastAsia="cs-CZ"/>
        </w:rPr>
        <w:t>Možného, Šumperk</w:t>
      </w:r>
    </w:p>
    <w:p w:rsidR="00723C13" w:rsidRDefault="00723C13" w:rsidP="0002541E">
      <w:pPr>
        <w:jc w:val="both"/>
        <w:rPr>
          <w:noProof/>
          <w:lang w:eastAsia="cs-CZ"/>
        </w:rPr>
      </w:pPr>
      <w:r>
        <w:rPr>
          <w:noProof/>
          <w:lang w:eastAsia="cs-CZ"/>
        </w:rPr>
        <w:t>Heimatkreis Mährisch-Schönberg e. V., Bad Hersfeld, fond obce Neu Ullersdorf, inv. číslo nezjištěno.</w:t>
      </w:r>
    </w:p>
    <w:p w:rsidR="0002541E" w:rsidRDefault="0002541E" w:rsidP="0002541E">
      <w:pPr>
        <w:jc w:val="both"/>
        <w:rPr>
          <w:noProof/>
          <w:lang w:eastAsia="cs-CZ"/>
        </w:rPr>
      </w:pPr>
      <w:r>
        <w:rPr>
          <w:noProof/>
          <w:lang w:eastAsia="cs-CZ"/>
        </w:rPr>
        <w:t xml:space="preserve">Internetové zdroje:  </w:t>
      </w:r>
    </w:p>
    <w:p w:rsidR="0002541E" w:rsidRDefault="0002541E" w:rsidP="0002541E">
      <w:pPr>
        <w:jc w:val="both"/>
        <w:rPr>
          <w:noProof/>
          <w:lang w:eastAsia="cs-CZ"/>
        </w:rPr>
      </w:pPr>
      <w:r>
        <w:rPr>
          <w:noProof/>
          <w:lang w:eastAsia="cs-CZ"/>
        </w:rPr>
        <w:t>Mapa I. vojenského mapování - Morava, mapový list č. 5.  [online]. [Cit. 22. 3. 2013]. Dostupné z URL: http://oldmaps.geolab.cz/map_viewer.pl?z_height=800&amp;lang=cs&amp;z_width=800&amp;z_newwin=0&amp;map_root=1vm&amp;map_region=mo&amp;map_list=m005; © 1st Military Survey, Section No. 5, Austrian State Archive/Military Archive, Vienna.</w:t>
      </w:r>
    </w:p>
    <w:p w:rsidR="0002541E" w:rsidRDefault="0002541E" w:rsidP="0002541E">
      <w:pPr>
        <w:jc w:val="both"/>
        <w:rPr>
          <w:noProof/>
          <w:lang w:eastAsia="cs-CZ"/>
        </w:rPr>
      </w:pPr>
      <w:r>
        <w:rPr>
          <w:noProof/>
          <w:lang w:eastAsia="cs-CZ"/>
        </w:rPr>
        <w:t>Mapa II. vojenského mapování - Morava, mapový list O_3_IV.  [online]. [Cit. 22. 3. 2013]. Dostupné z URL: http://oldmaps.geolab.cz/map_viewer.pl?z_height=800&amp;lang=cs&amp;z_width=800&amp;z_newwin=0&amp;map_root=2vm&amp;map_region=mo&amp;map_list=O_3_IV; © 2st Military Survey, Section No. O_3_IV, Austrian State Archive/Military Archive, Vienna.</w:t>
      </w:r>
    </w:p>
    <w:p w:rsidR="0002541E" w:rsidRDefault="0002541E" w:rsidP="0002541E">
      <w:pPr>
        <w:jc w:val="both"/>
        <w:rPr>
          <w:noProof/>
          <w:lang w:eastAsia="cs-CZ"/>
        </w:rPr>
      </w:pPr>
      <w:r>
        <w:rPr>
          <w:noProof/>
          <w:lang w:eastAsia="cs-CZ"/>
        </w:rPr>
        <w:t>Ortofotomapa Josefové. [online]. [Cit. 22. 3. 2013]. Dostupné z URL: http://mapy.cz/#x=17.062082&amp;y=50.149161&amp;z=15&amp;l=15</w:t>
      </w:r>
    </w:p>
    <w:p w:rsidR="0002541E" w:rsidRDefault="0002541E" w:rsidP="0002541E">
      <w:pPr>
        <w:jc w:val="both"/>
        <w:rPr>
          <w:noProof/>
          <w:lang w:eastAsia="cs-CZ"/>
        </w:rPr>
      </w:pPr>
      <w:r>
        <w:rPr>
          <w:noProof/>
          <w:lang w:eastAsia="cs-CZ"/>
        </w:rPr>
        <w:t xml:space="preserve">Historická fotografie Josefové. [online]. [Cit. 22. 3. 2013]. Dostupné z URL: http://www.zanikleobce.cz/index.php?detail=185227 </w:t>
      </w:r>
    </w:p>
    <w:p w:rsidR="0002541E" w:rsidRDefault="0002541E" w:rsidP="0002541E">
      <w:pPr>
        <w:jc w:val="both"/>
        <w:rPr>
          <w:noProof/>
          <w:lang w:eastAsia="cs-CZ"/>
        </w:rPr>
      </w:pPr>
      <w:r>
        <w:rPr>
          <w:noProof/>
          <w:lang w:eastAsia="cs-CZ"/>
        </w:rPr>
        <w:t>Historická fotografie Josefové. [online]. [Cit. 22. 3. 2013]. Dostupné z URL: http://www.zanikleobce.cz/index.php?detail=185222</w:t>
      </w:r>
    </w:p>
    <w:p w:rsidR="0002541E" w:rsidRDefault="0002541E" w:rsidP="0002541E">
      <w:pPr>
        <w:jc w:val="both"/>
        <w:rPr>
          <w:noProof/>
          <w:lang w:eastAsia="cs-CZ"/>
        </w:rPr>
      </w:pPr>
      <w:r>
        <w:rPr>
          <w:noProof/>
          <w:lang w:eastAsia="cs-CZ"/>
        </w:rPr>
        <w:t>Historická fotografie Josefové. [online]. [Cit. 22. 3. 2013]. Dostupné z URL: http://www.zanikleobce.cz/index.php?detail=185217</w:t>
      </w:r>
    </w:p>
    <w:p w:rsidR="0002541E" w:rsidRDefault="0002541E" w:rsidP="0002541E">
      <w:pPr>
        <w:jc w:val="both"/>
        <w:rPr>
          <w:noProof/>
          <w:lang w:eastAsia="cs-CZ"/>
        </w:rPr>
      </w:pPr>
      <w:r>
        <w:rPr>
          <w:noProof/>
          <w:lang w:eastAsia="cs-CZ"/>
        </w:rPr>
        <w:t>Ortofotomapa Josefové z roku 1953 [online]. [Cit. 22. 3. 2013]. Dostupné z URL: http://kontaminace.cenia.cz  (Mapové podklady poskytl VGHMUř Dobruška, ©MO ČR 2009)</w:t>
      </w:r>
    </w:p>
    <w:p w:rsidR="0002541E" w:rsidRDefault="0002541E" w:rsidP="0002541E">
      <w:pPr>
        <w:jc w:val="both"/>
        <w:rPr>
          <w:noProof/>
          <w:lang w:eastAsia="cs-CZ"/>
        </w:rPr>
      </w:pPr>
      <w:r>
        <w:rPr>
          <w:noProof/>
          <w:lang w:eastAsia="cs-CZ"/>
        </w:rPr>
        <w:t>Mapa indikační skici katastrálního území Nové Losiny, sign. MOR170718340 [online]. [Cit. 23. 3. 2013]. Dostupné z URL: http://www.mza.cz/indikacniskici/index.php#show:MOR170718340</w:t>
      </w:r>
    </w:p>
    <w:p w:rsidR="0002541E" w:rsidRDefault="0002541E" w:rsidP="0002541E">
      <w:pPr>
        <w:jc w:val="both"/>
        <w:rPr>
          <w:noProof/>
          <w:lang w:eastAsia="cs-CZ"/>
        </w:rPr>
      </w:pPr>
      <w:r>
        <w:rPr>
          <w:noProof/>
          <w:lang w:eastAsia="cs-CZ"/>
        </w:rPr>
        <w:t>Mapa císařského povinného otisku mapy stabilního katastru [online]. [Cit. 23. 3. 2013]. Dostupné z URL: http://archivnimapy.cuzk.cz/com/2051-1/2051-1-003_index.html</w:t>
      </w:r>
    </w:p>
    <w:p w:rsidR="0002541E" w:rsidRDefault="0002541E" w:rsidP="0002541E">
      <w:pPr>
        <w:jc w:val="both"/>
        <w:rPr>
          <w:noProof/>
          <w:lang w:eastAsia="cs-CZ"/>
        </w:rPr>
      </w:pPr>
      <w:r>
        <w:rPr>
          <w:noProof/>
          <w:lang w:eastAsia="cs-CZ"/>
        </w:rPr>
        <w:t>Mapa poz. katastru+ortofotomapa [online]. [Cit. 23. 3. 2013]. Dostupné z URL: http://sgi.nahlizenidokn.cuzk.cz/marushka/default.aspx?themeid=3&amp;&amp;MarQueryId=6D2BCEB5&amp;MarQParam0=706370&amp;MarQParamCount=1&amp;MarWindowName=Marushka</w:t>
      </w:r>
    </w:p>
    <w:p w:rsidR="00E054AC" w:rsidRDefault="00E054AC" w:rsidP="0002541E">
      <w:pPr>
        <w:jc w:val="both"/>
        <w:rPr>
          <w:noProof/>
          <w:lang w:eastAsia="cs-CZ"/>
        </w:rPr>
      </w:pPr>
    </w:p>
    <w:p w:rsidR="00E054AC" w:rsidRDefault="00E054AC" w:rsidP="0002541E">
      <w:pPr>
        <w:jc w:val="both"/>
        <w:rPr>
          <w:noProof/>
          <w:lang w:eastAsia="cs-CZ"/>
        </w:rPr>
      </w:pPr>
    </w:p>
    <w:p w:rsidR="0002541E" w:rsidRDefault="0002541E" w:rsidP="0002541E">
      <w:pPr>
        <w:jc w:val="both"/>
        <w:rPr>
          <w:noProof/>
          <w:lang w:eastAsia="cs-CZ"/>
        </w:rPr>
      </w:pPr>
      <w:r>
        <w:rPr>
          <w:noProof/>
          <w:lang w:eastAsia="cs-CZ"/>
        </w:rPr>
        <w:t>Lesní dráhy Kolštejn [online]. [Cit. 17. 3. 2013]. Dostupné z URL: http://jt.brno-online.cz/jt/kolstejn/index.html</w:t>
      </w:r>
    </w:p>
    <w:p w:rsidR="0002541E" w:rsidRDefault="0002541E" w:rsidP="0002541E">
      <w:pPr>
        <w:jc w:val="both"/>
        <w:rPr>
          <w:noProof/>
          <w:lang w:eastAsia="cs-CZ"/>
        </w:rPr>
      </w:pPr>
      <w:r>
        <w:rPr>
          <w:noProof/>
          <w:lang w:eastAsia="cs-CZ"/>
        </w:rPr>
        <w:t>Stoupa [online]. [Cit. 17. 3. 2013]. Dostupné z URL: http://mve.energetika.cz/uvod/stoupa-krupnik.htm</w:t>
      </w:r>
    </w:p>
    <w:p w:rsidR="0002541E" w:rsidRDefault="0002541E" w:rsidP="0002541E">
      <w:pPr>
        <w:jc w:val="both"/>
        <w:rPr>
          <w:noProof/>
          <w:lang w:eastAsia="cs-CZ"/>
        </w:rPr>
      </w:pPr>
      <w:r>
        <w:rPr>
          <w:noProof/>
          <w:lang w:eastAsia="cs-CZ"/>
        </w:rPr>
        <w:t>Potaš čili uhličitan draselný [online]. [Cit. 17. 3. 2013]. Dostupné z URL: http://cs.wikipedia.org/wiki/Uhličitan_draselný</w:t>
      </w:r>
    </w:p>
    <w:p w:rsidR="00CB53C1" w:rsidRDefault="0002541E" w:rsidP="0002541E">
      <w:pPr>
        <w:jc w:val="both"/>
        <w:rPr>
          <w:noProof/>
          <w:lang w:eastAsia="cs-CZ"/>
        </w:rPr>
      </w:pPr>
      <w:r>
        <w:rPr>
          <w:noProof/>
          <w:lang w:eastAsia="cs-CZ"/>
        </w:rPr>
        <w:t>Výroba skla [online]. [Cit. 17. 3. 2013]. Dostupné z URL: http://www.jablko.cz/Zajimavosti/Technika/Zajim_techn_5.htm</w:t>
      </w:r>
    </w:p>
    <w:sectPr w:rsidR="00CB53C1" w:rsidSect="002C1D12">
      <w:footerReference w:type="default" r:id="rId5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1D91" w:rsidRDefault="006B1D91" w:rsidP="00864C80">
      <w:pPr>
        <w:spacing w:after="0" w:line="240" w:lineRule="auto"/>
      </w:pPr>
      <w:r>
        <w:separator/>
      </w:r>
    </w:p>
  </w:endnote>
  <w:endnote w:type="continuationSeparator" w:id="0">
    <w:p w:rsidR="006B1D91" w:rsidRDefault="006B1D91" w:rsidP="00864C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B75" w:rsidRDefault="005F0B75">
    <w:pPr>
      <w:pStyle w:val="Zpat"/>
      <w:jc w:val="center"/>
    </w:pPr>
  </w:p>
  <w:p w:rsidR="005F0B75" w:rsidRDefault="005F0B75">
    <w:pPr>
      <w:pStyle w:val="Zpat"/>
      <w:tabs>
        <w:tab w:val="left" w:pos="231"/>
        <w:tab w:val="left" w:pos="1457"/>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B75" w:rsidRPr="00517037" w:rsidRDefault="005F0B75" w:rsidP="00183835">
    <w:pPr>
      <w:pStyle w:val="Zpat"/>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7146202"/>
      <w:docPartObj>
        <w:docPartGallery w:val="Page Numbers (Bottom of Page)"/>
        <w:docPartUnique/>
      </w:docPartObj>
    </w:sdtPr>
    <w:sdtContent>
      <w:p w:rsidR="005F0B75" w:rsidRDefault="005F0B75">
        <w:pPr>
          <w:pStyle w:val="Zpat"/>
          <w:jc w:val="center"/>
        </w:pPr>
        <w:r>
          <w:fldChar w:fldCharType="begin"/>
        </w:r>
        <w:r>
          <w:instrText>PAGE   \* MERGEFORMAT</w:instrText>
        </w:r>
        <w:r>
          <w:fldChar w:fldCharType="separate"/>
        </w:r>
        <w:r w:rsidR="004035C9">
          <w:rPr>
            <w:noProof/>
          </w:rPr>
          <w:t>21</w:t>
        </w:r>
        <w:r>
          <w:fldChar w:fldCharType="end"/>
        </w:r>
      </w:p>
    </w:sdtContent>
  </w:sdt>
  <w:p w:rsidR="005F0B75" w:rsidRPr="00517037" w:rsidRDefault="005F0B75" w:rsidP="00183835">
    <w:pPr>
      <w:pStyle w:val="Zpa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1D91" w:rsidRDefault="006B1D91" w:rsidP="00864C80">
      <w:pPr>
        <w:spacing w:after="0" w:line="240" w:lineRule="auto"/>
      </w:pPr>
      <w:r>
        <w:separator/>
      </w:r>
    </w:p>
  </w:footnote>
  <w:footnote w:type="continuationSeparator" w:id="0">
    <w:p w:rsidR="006B1D91" w:rsidRDefault="006B1D91" w:rsidP="00864C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B75" w:rsidRDefault="005F0B75">
    <w:pPr>
      <w:pStyle w:val="Zhlav"/>
    </w:pPr>
    <w:r>
      <w:rPr>
        <w:noProof/>
        <w:lang w:eastAsia="cs-CZ"/>
      </w:rPr>
      <w:pict>
        <v:line id="Přímá spojnice 37" o:spid="_x0000_s2050" style="position:absolute;z-index:-251657216;visibility:visible;mso-position-horizontal-relative:page" from="67.05pt,53.85pt" to="535.05pt,5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" strokeweight=".26mm">
          <v:stroke joinstyle="miter"/>
          <w10:wrap anchorx="page"/>
        </v:line>
      </w:pict>
    </w:r>
    <w:r>
      <w:rPr>
        <w:noProof/>
        <w:lang w:eastAsia="cs-CZ"/>
      </w:rPr>
      <w:pict>
        <v:shapetype id="_x0000_t202" coordsize="21600,21600" o:spt="202" path="m,l,21600r21600,l21600,xe">
          <v:stroke joinstyle="miter"/>
          <v:path gradientshapeok="t" o:connecttype="rect"/>
        </v:shapetype>
        <v:shape id="Textové pole 36" o:spid="_x0000_s2049" type="#_x0000_t202" style="position:absolute;margin-left:56.15pt;margin-top:39.2pt;width:398.85pt;height:25.15pt;z-index:-251656192;visibility:visible;mso-wrap-distance-left:9.05pt;mso-wrap-distance-right:9.05pt;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" stroked="f">
          <v:textbox inset="0,0,0,0">
            <w:txbxContent>
              <w:p w:rsidR="005F0B75" w:rsidRDefault="005F0B75">
                <w:r>
                  <w:t xml:space="preserve">Vyšší odborná škola a Střední průmyslová škola </w:t>
                </w:r>
                <w:proofErr w:type="gramStart"/>
                <w:r>
                  <w:t>Šumperk                      SOČ</w:t>
                </w:r>
                <w:proofErr w:type="gramEnd"/>
                <w:r>
                  <w:t xml:space="preserve"> 2013</w:t>
                </w:r>
              </w:p>
            </w:txbxContent>
          </v:textbox>
          <w10:wrap anchory="page"/>
        </v:shape>
      </w:pict>
    </w:r>
    <w:r>
      <w:rPr>
        <w:noProof/>
        <w:lang w:eastAsia="cs-CZ"/>
      </w:rPr>
      <w:drawing>
        <wp:inline distT="0" distB="0" distL="0" distR="0">
          <wp:extent cx="628015" cy="620395"/>
          <wp:effectExtent l="0" t="0" r="635" b="8255"/>
          <wp:docPr id="35" name="Obráze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8015" cy="620395"/>
                  </a:xfrm>
                  <a:prstGeom prst="rect">
                    <a:avLst/>
                  </a:prstGeom>
                  <a:solidFill>
                    <a:srgbClr val="FFFFFF"/>
                  </a:solid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8A60FD"/>
    <w:multiLevelType w:val="multilevel"/>
    <w:tmpl w:val="04050025"/>
    <w:lvl w:ilvl="0">
      <w:start w:val="1"/>
      <w:numFmt w:val="decimal"/>
      <w:pStyle w:val="Nadpis1"/>
      <w:lvlText w:val="%1"/>
      <w:lvlJc w:val="left"/>
      <w:pPr>
        <w:ind w:left="432" w:hanging="432"/>
      </w:pPr>
    </w:lvl>
    <w:lvl w:ilvl="1">
      <w:start w:val="1"/>
      <w:numFmt w:val="decimal"/>
      <w:pStyle w:val="Nadpis2"/>
      <w:lvlText w:val="%1.%2"/>
      <w:lvlJc w:val="left"/>
      <w:pPr>
        <w:ind w:left="576" w:hanging="576"/>
      </w:p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051"/>
    <o:shapelayout v:ext="edit">
      <o:idmap v:ext="edit" data="2"/>
    </o:shapelayout>
  </w:hdrShapeDefaults>
  <w:footnotePr>
    <w:pos w:val="beneathText"/>
    <w:footnote w:id="-1"/>
    <w:footnote w:id="0"/>
  </w:footnotePr>
  <w:endnotePr>
    <w:endnote w:id="-1"/>
    <w:endnote w:id="0"/>
  </w:endnotePr>
  <w:compat>
    <w:compatSetting w:name="compatibilityMode" w:uri="http://schemas.microsoft.com/office/word" w:val="12"/>
  </w:compat>
  <w:rsids>
    <w:rsidRoot w:val="00F47BFB"/>
    <w:rsid w:val="0002541E"/>
    <w:rsid w:val="000405A3"/>
    <w:rsid w:val="00050A70"/>
    <w:rsid w:val="00053EC8"/>
    <w:rsid w:val="00096986"/>
    <w:rsid w:val="000B0DD4"/>
    <w:rsid w:val="000D4CE9"/>
    <w:rsid w:val="000E268E"/>
    <w:rsid w:val="000E57E7"/>
    <w:rsid w:val="0010623C"/>
    <w:rsid w:val="00120C19"/>
    <w:rsid w:val="001277BA"/>
    <w:rsid w:val="00143EA7"/>
    <w:rsid w:val="00145BF1"/>
    <w:rsid w:val="00152C9B"/>
    <w:rsid w:val="0018271C"/>
    <w:rsid w:val="00183835"/>
    <w:rsid w:val="001B510D"/>
    <w:rsid w:val="001B7C5C"/>
    <w:rsid w:val="001C143C"/>
    <w:rsid w:val="001C2C96"/>
    <w:rsid w:val="001C7CAD"/>
    <w:rsid w:val="001D595E"/>
    <w:rsid w:val="00274143"/>
    <w:rsid w:val="002A6CB2"/>
    <w:rsid w:val="002B1D59"/>
    <w:rsid w:val="002C1D12"/>
    <w:rsid w:val="002D3191"/>
    <w:rsid w:val="002F4611"/>
    <w:rsid w:val="00340F64"/>
    <w:rsid w:val="00346D11"/>
    <w:rsid w:val="0035373C"/>
    <w:rsid w:val="00372038"/>
    <w:rsid w:val="00391D41"/>
    <w:rsid w:val="003A0C0D"/>
    <w:rsid w:val="003C3945"/>
    <w:rsid w:val="003D31E4"/>
    <w:rsid w:val="003E2082"/>
    <w:rsid w:val="003E2220"/>
    <w:rsid w:val="003E4527"/>
    <w:rsid w:val="003E6D1C"/>
    <w:rsid w:val="003F42B0"/>
    <w:rsid w:val="004030E9"/>
    <w:rsid w:val="004035C9"/>
    <w:rsid w:val="00412F6F"/>
    <w:rsid w:val="00430410"/>
    <w:rsid w:val="00442AD2"/>
    <w:rsid w:val="0045268B"/>
    <w:rsid w:val="0045405F"/>
    <w:rsid w:val="00496CF4"/>
    <w:rsid w:val="00511279"/>
    <w:rsid w:val="00563058"/>
    <w:rsid w:val="005661CE"/>
    <w:rsid w:val="005A3CF1"/>
    <w:rsid w:val="005F0B75"/>
    <w:rsid w:val="00625E47"/>
    <w:rsid w:val="006729D6"/>
    <w:rsid w:val="00682CA3"/>
    <w:rsid w:val="006A140D"/>
    <w:rsid w:val="006B1D91"/>
    <w:rsid w:val="006B2CCE"/>
    <w:rsid w:val="006F0D1A"/>
    <w:rsid w:val="006F6615"/>
    <w:rsid w:val="00712DE1"/>
    <w:rsid w:val="00723C13"/>
    <w:rsid w:val="00777E65"/>
    <w:rsid w:val="00812FCA"/>
    <w:rsid w:val="00852323"/>
    <w:rsid w:val="008575FA"/>
    <w:rsid w:val="008577A5"/>
    <w:rsid w:val="00864C80"/>
    <w:rsid w:val="0087351D"/>
    <w:rsid w:val="008A0BF4"/>
    <w:rsid w:val="008C31D8"/>
    <w:rsid w:val="008D6B62"/>
    <w:rsid w:val="008E103D"/>
    <w:rsid w:val="008E2032"/>
    <w:rsid w:val="008E71A5"/>
    <w:rsid w:val="008F2510"/>
    <w:rsid w:val="008F64CE"/>
    <w:rsid w:val="009245E2"/>
    <w:rsid w:val="009331FC"/>
    <w:rsid w:val="009349C1"/>
    <w:rsid w:val="00995D08"/>
    <w:rsid w:val="00996CA6"/>
    <w:rsid w:val="009B3641"/>
    <w:rsid w:val="009E29C4"/>
    <w:rsid w:val="009F3A52"/>
    <w:rsid w:val="00A06F6E"/>
    <w:rsid w:val="00A46ED0"/>
    <w:rsid w:val="00A53805"/>
    <w:rsid w:val="00A643C6"/>
    <w:rsid w:val="00A80A30"/>
    <w:rsid w:val="00A92DCF"/>
    <w:rsid w:val="00A95A13"/>
    <w:rsid w:val="00AB5C43"/>
    <w:rsid w:val="00B06479"/>
    <w:rsid w:val="00B17725"/>
    <w:rsid w:val="00B504E1"/>
    <w:rsid w:val="00B662F1"/>
    <w:rsid w:val="00B7345F"/>
    <w:rsid w:val="00B84161"/>
    <w:rsid w:val="00BA37C1"/>
    <w:rsid w:val="00BD697F"/>
    <w:rsid w:val="00C64A90"/>
    <w:rsid w:val="00C726FD"/>
    <w:rsid w:val="00C860C3"/>
    <w:rsid w:val="00CB1E0F"/>
    <w:rsid w:val="00CB53C1"/>
    <w:rsid w:val="00CE4812"/>
    <w:rsid w:val="00CE6582"/>
    <w:rsid w:val="00CF1D23"/>
    <w:rsid w:val="00D67A83"/>
    <w:rsid w:val="00DA7C24"/>
    <w:rsid w:val="00DB24D7"/>
    <w:rsid w:val="00DD76FC"/>
    <w:rsid w:val="00E054AC"/>
    <w:rsid w:val="00E34313"/>
    <w:rsid w:val="00E53A08"/>
    <w:rsid w:val="00E62E9A"/>
    <w:rsid w:val="00E71799"/>
    <w:rsid w:val="00E85734"/>
    <w:rsid w:val="00E922A3"/>
    <w:rsid w:val="00EA537F"/>
    <w:rsid w:val="00EB09F1"/>
    <w:rsid w:val="00EC06AE"/>
    <w:rsid w:val="00EC2150"/>
    <w:rsid w:val="00EC61A3"/>
    <w:rsid w:val="00ED017E"/>
    <w:rsid w:val="00ED4528"/>
    <w:rsid w:val="00EF11F3"/>
    <w:rsid w:val="00F04BC7"/>
    <w:rsid w:val="00F311EC"/>
    <w:rsid w:val="00F37217"/>
    <w:rsid w:val="00F47BFB"/>
    <w:rsid w:val="00F5362B"/>
    <w:rsid w:val="00F56B1E"/>
    <w:rsid w:val="00F77C06"/>
    <w:rsid w:val="00F852C8"/>
    <w:rsid w:val="00F96316"/>
    <w:rsid w:val="00FB23F0"/>
    <w:rsid w:val="00FB5EEB"/>
    <w:rsid w:val="00FC22B8"/>
    <w:rsid w:val="00FE1D63"/>
    <w:rsid w:val="00FE5F40"/>
    <w:rsid w:val="00FF12B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AB0E47E3-5238-43F4-9B97-6C6D15998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2C1D12"/>
  </w:style>
  <w:style w:type="paragraph" w:styleId="Nadpis1">
    <w:name w:val="heading 1"/>
    <w:basedOn w:val="Normln"/>
    <w:next w:val="Normln"/>
    <w:link w:val="Nadpis1Char"/>
    <w:uiPriority w:val="9"/>
    <w:qFormat/>
    <w:rsid w:val="00864C80"/>
    <w:pPr>
      <w:keepNext/>
      <w:keepLines/>
      <w:numPr>
        <w:numId w:val="1"/>
      </w:numPr>
      <w:spacing w:before="240" w:after="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Normln"/>
    <w:next w:val="Normln"/>
    <w:link w:val="Nadpis2Char"/>
    <w:uiPriority w:val="9"/>
    <w:unhideWhenUsed/>
    <w:qFormat/>
    <w:rsid w:val="00712DE1"/>
    <w:pPr>
      <w:keepNext/>
      <w:keepLines/>
      <w:numPr>
        <w:ilvl w:val="1"/>
        <w:numId w:val="1"/>
      </w:numPr>
      <w:spacing w:before="200" w:after="0"/>
      <w:outlineLvl w:val="1"/>
    </w:pPr>
    <w:rPr>
      <w:rFonts w:asciiTheme="majorHAnsi" w:eastAsiaTheme="majorEastAsia" w:hAnsiTheme="majorHAnsi" w:cstheme="majorBidi"/>
      <w:b/>
      <w:bCs/>
      <w:color w:val="5B9BD5" w:themeColor="accent1"/>
      <w:sz w:val="26"/>
      <w:szCs w:val="26"/>
    </w:rPr>
  </w:style>
  <w:style w:type="paragraph" w:styleId="Nadpis3">
    <w:name w:val="heading 3"/>
    <w:basedOn w:val="Normln"/>
    <w:next w:val="Normln"/>
    <w:link w:val="Nadpis3Char"/>
    <w:uiPriority w:val="9"/>
    <w:unhideWhenUsed/>
    <w:qFormat/>
    <w:rsid w:val="002F4611"/>
    <w:pPr>
      <w:keepNext/>
      <w:keepLines/>
      <w:numPr>
        <w:ilvl w:val="2"/>
        <w:numId w:val="1"/>
      </w:numPr>
      <w:spacing w:before="200" w:after="0"/>
      <w:outlineLvl w:val="2"/>
    </w:pPr>
    <w:rPr>
      <w:rFonts w:asciiTheme="majorHAnsi" w:eastAsiaTheme="majorEastAsia" w:hAnsiTheme="majorHAnsi" w:cstheme="majorBidi"/>
      <w:b/>
      <w:bCs/>
      <w:color w:val="5B9BD5" w:themeColor="accent1"/>
    </w:rPr>
  </w:style>
  <w:style w:type="paragraph" w:styleId="Nadpis4">
    <w:name w:val="heading 4"/>
    <w:basedOn w:val="Normln"/>
    <w:next w:val="Normln"/>
    <w:link w:val="Nadpis4Char"/>
    <w:uiPriority w:val="9"/>
    <w:semiHidden/>
    <w:unhideWhenUsed/>
    <w:qFormat/>
    <w:rsid w:val="002F4611"/>
    <w:pPr>
      <w:keepNext/>
      <w:keepLines/>
      <w:numPr>
        <w:ilvl w:val="3"/>
        <w:numId w:val="1"/>
      </w:numPr>
      <w:spacing w:before="200" w:after="0"/>
      <w:outlineLvl w:val="3"/>
    </w:pPr>
    <w:rPr>
      <w:rFonts w:asciiTheme="majorHAnsi" w:eastAsiaTheme="majorEastAsia" w:hAnsiTheme="majorHAnsi" w:cstheme="majorBidi"/>
      <w:b/>
      <w:bCs/>
      <w:i/>
      <w:iCs/>
      <w:color w:val="5B9BD5" w:themeColor="accent1"/>
    </w:rPr>
  </w:style>
  <w:style w:type="paragraph" w:styleId="Nadpis5">
    <w:name w:val="heading 5"/>
    <w:basedOn w:val="Normln"/>
    <w:next w:val="Normln"/>
    <w:link w:val="Nadpis5Char"/>
    <w:uiPriority w:val="9"/>
    <w:semiHidden/>
    <w:unhideWhenUsed/>
    <w:qFormat/>
    <w:rsid w:val="002F4611"/>
    <w:pPr>
      <w:keepNext/>
      <w:keepLines/>
      <w:numPr>
        <w:ilvl w:val="4"/>
        <w:numId w:val="1"/>
      </w:numPr>
      <w:spacing w:before="200" w:after="0"/>
      <w:outlineLvl w:val="4"/>
    </w:pPr>
    <w:rPr>
      <w:rFonts w:asciiTheme="majorHAnsi" w:eastAsiaTheme="majorEastAsia" w:hAnsiTheme="majorHAnsi" w:cstheme="majorBidi"/>
      <w:color w:val="1F4D78" w:themeColor="accent1" w:themeShade="7F"/>
    </w:rPr>
  </w:style>
  <w:style w:type="paragraph" w:styleId="Nadpis6">
    <w:name w:val="heading 6"/>
    <w:basedOn w:val="Normln"/>
    <w:next w:val="Normln"/>
    <w:link w:val="Nadpis6Char"/>
    <w:uiPriority w:val="9"/>
    <w:semiHidden/>
    <w:unhideWhenUsed/>
    <w:qFormat/>
    <w:rsid w:val="002F4611"/>
    <w:pPr>
      <w:keepNext/>
      <w:keepLines/>
      <w:numPr>
        <w:ilvl w:val="5"/>
        <w:numId w:val="1"/>
      </w:numPr>
      <w:spacing w:before="200" w:after="0"/>
      <w:outlineLvl w:val="5"/>
    </w:pPr>
    <w:rPr>
      <w:rFonts w:asciiTheme="majorHAnsi" w:eastAsiaTheme="majorEastAsia" w:hAnsiTheme="majorHAnsi" w:cstheme="majorBidi"/>
      <w:i/>
      <w:iCs/>
      <w:color w:val="1F4D78" w:themeColor="accent1" w:themeShade="7F"/>
    </w:rPr>
  </w:style>
  <w:style w:type="paragraph" w:styleId="Nadpis7">
    <w:name w:val="heading 7"/>
    <w:basedOn w:val="Normln"/>
    <w:next w:val="Normln"/>
    <w:link w:val="Nadpis7Char"/>
    <w:uiPriority w:val="9"/>
    <w:semiHidden/>
    <w:unhideWhenUsed/>
    <w:qFormat/>
    <w:rsid w:val="002F4611"/>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2F4611"/>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2F4611"/>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864C80"/>
    <w:rPr>
      <w:color w:val="0000FF"/>
      <w:u w:val="single"/>
    </w:rPr>
  </w:style>
  <w:style w:type="paragraph" w:styleId="Zhlav">
    <w:name w:val="header"/>
    <w:basedOn w:val="Normln"/>
    <w:link w:val="ZhlavChar"/>
    <w:semiHidden/>
    <w:rsid w:val="00864C80"/>
    <w:pPr>
      <w:tabs>
        <w:tab w:val="center" w:pos="4536"/>
        <w:tab w:val="right" w:pos="9072"/>
      </w:tabs>
      <w:suppressAutoHyphens/>
      <w:overflowPunct w:val="0"/>
      <w:autoSpaceDE w:val="0"/>
      <w:spacing w:after="0" w:line="240" w:lineRule="auto"/>
      <w:textAlignment w:val="baseline"/>
    </w:pPr>
    <w:rPr>
      <w:rFonts w:ascii="Times New Roman" w:eastAsia="Times New Roman" w:hAnsi="Times New Roman" w:cs="Times New Roman"/>
      <w:sz w:val="24"/>
      <w:szCs w:val="20"/>
      <w:lang w:eastAsia="ar-SA"/>
    </w:rPr>
  </w:style>
  <w:style w:type="character" w:customStyle="1" w:styleId="ZhlavChar">
    <w:name w:val="Záhlaví Char"/>
    <w:basedOn w:val="Standardnpsmoodstavce"/>
    <w:link w:val="Zhlav"/>
    <w:semiHidden/>
    <w:rsid w:val="00864C80"/>
    <w:rPr>
      <w:rFonts w:ascii="Times New Roman" w:eastAsia="Times New Roman" w:hAnsi="Times New Roman" w:cs="Times New Roman"/>
      <w:sz w:val="24"/>
      <w:szCs w:val="20"/>
      <w:lang w:eastAsia="ar-SA"/>
    </w:rPr>
  </w:style>
  <w:style w:type="paragraph" w:styleId="Zpat">
    <w:name w:val="footer"/>
    <w:basedOn w:val="Normln"/>
    <w:link w:val="ZpatChar"/>
    <w:uiPriority w:val="99"/>
    <w:rsid w:val="00864C80"/>
    <w:pPr>
      <w:tabs>
        <w:tab w:val="center" w:pos="4536"/>
        <w:tab w:val="right" w:pos="9072"/>
      </w:tabs>
      <w:suppressAutoHyphens/>
      <w:overflowPunct w:val="0"/>
      <w:autoSpaceDE w:val="0"/>
      <w:spacing w:after="0" w:line="240" w:lineRule="auto"/>
      <w:textAlignment w:val="baseline"/>
    </w:pPr>
    <w:rPr>
      <w:rFonts w:ascii="Times New Roman" w:eastAsia="Times New Roman" w:hAnsi="Times New Roman" w:cs="Times New Roman"/>
      <w:sz w:val="24"/>
      <w:szCs w:val="20"/>
      <w:lang w:eastAsia="ar-SA"/>
    </w:rPr>
  </w:style>
  <w:style w:type="character" w:customStyle="1" w:styleId="ZpatChar">
    <w:name w:val="Zápatí Char"/>
    <w:basedOn w:val="Standardnpsmoodstavce"/>
    <w:link w:val="Zpat"/>
    <w:uiPriority w:val="99"/>
    <w:rsid w:val="00864C80"/>
    <w:rPr>
      <w:rFonts w:ascii="Times New Roman" w:eastAsia="Times New Roman" w:hAnsi="Times New Roman" w:cs="Times New Roman"/>
      <w:sz w:val="24"/>
      <w:szCs w:val="20"/>
      <w:lang w:eastAsia="ar-SA"/>
    </w:rPr>
  </w:style>
  <w:style w:type="paragraph" w:styleId="Obsah1">
    <w:name w:val="toc 1"/>
    <w:basedOn w:val="Normln"/>
    <w:next w:val="Normln"/>
    <w:uiPriority w:val="39"/>
    <w:rsid w:val="00E71799"/>
    <w:pPr>
      <w:suppressAutoHyphens/>
      <w:overflowPunct w:val="0"/>
      <w:autoSpaceDE w:val="0"/>
      <w:spacing w:before="120" w:after="0" w:line="240" w:lineRule="auto"/>
      <w:textAlignment w:val="baseline"/>
    </w:pPr>
    <w:rPr>
      <w:rFonts w:asciiTheme="majorHAnsi" w:eastAsia="Times New Roman" w:hAnsiTheme="majorHAnsi" w:cs="Times New Roman"/>
      <w:b/>
      <w:caps/>
      <w:sz w:val="24"/>
      <w:szCs w:val="20"/>
      <w:lang w:eastAsia="ar-SA"/>
    </w:rPr>
  </w:style>
  <w:style w:type="paragraph" w:styleId="Obsah2">
    <w:name w:val="toc 2"/>
    <w:basedOn w:val="Normln"/>
    <w:next w:val="Normln"/>
    <w:uiPriority w:val="39"/>
    <w:rsid w:val="00E71799"/>
    <w:pPr>
      <w:suppressAutoHyphens/>
      <w:overflowPunct w:val="0"/>
      <w:autoSpaceDE w:val="0"/>
      <w:spacing w:before="120" w:after="0" w:line="240" w:lineRule="auto"/>
      <w:textAlignment w:val="baseline"/>
    </w:pPr>
    <w:rPr>
      <w:rFonts w:asciiTheme="majorHAnsi" w:eastAsia="Times New Roman" w:hAnsiTheme="majorHAnsi" w:cs="Times New Roman"/>
      <w:caps/>
      <w:sz w:val="24"/>
      <w:szCs w:val="20"/>
      <w:lang w:eastAsia="ar-SA"/>
    </w:rPr>
  </w:style>
  <w:style w:type="paragraph" w:styleId="Nzev">
    <w:name w:val="Title"/>
    <w:basedOn w:val="Normln"/>
    <w:next w:val="Podtitul"/>
    <w:link w:val="NzevChar"/>
    <w:qFormat/>
    <w:rsid w:val="00864C80"/>
    <w:pPr>
      <w:suppressAutoHyphens/>
      <w:overflowPunct w:val="0"/>
      <w:autoSpaceDE w:val="0"/>
      <w:spacing w:after="0" w:line="240" w:lineRule="auto"/>
      <w:jc w:val="center"/>
      <w:textAlignment w:val="baseline"/>
    </w:pPr>
    <w:rPr>
      <w:rFonts w:ascii="Times New Roman" w:eastAsia="Times New Roman" w:hAnsi="Times New Roman" w:cs="Times New Roman"/>
      <w:b/>
      <w:i/>
      <w:sz w:val="36"/>
      <w:szCs w:val="20"/>
      <w:lang w:eastAsia="ar-SA"/>
    </w:rPr>
  </w:style>
  <w:style w:type="character" w:customStyle="1" w:styleId="NzevChar">
    <w:name w:val="Název Char"/>
    <w:basedOn w:val="Standardnpsmoodstavce"/>
    <w:link w:val="Nzev"/>
    <w:rsid w:val="00864C80"/>
    <w:rPr>
      <w:rFonts w:ascii="Times New Roman" w:eastAsia="Times New Roman" w:hAnsi="Times New Roman" w:cs="Times New Roman"/>
      <w:b/>
      <w:i/>
      <w:sz w:val="36"/>
      <w:szCs w:val="20"/>
      <w:lang w:eastAsia="ar-SA"/>
    </w:rPr>
  </w:style>
  <w:style w:type="character" w:customStyle="1" w:styleId="Nadpis1Char">
    <w:name w:val="Nadpis 1 Char"/>
    <w:basedOn w:val="Standardnpsmoodstavce"/>
    <w:link w:val="Nadpis1"/>
    <w:uiPriority w:val="9"/>
    <w:rsid w:val="00864C80"/>
    <w:rPr>
      <w:rFonts w:asciiTheme="majorHAnsi" w:eastAsiaTheme="majorEastAsia" w:hAnsiTheme="majorHAnsi" w:cstheme="majorBidi"/>
      <w:color w:val="2E74B5" w:themeColor="accent1" w:themeShade="BF"/>
      <w:sz w:val="32"/>
      <w:szCs w:val="32"/>
    </w:rPr>
  </w:style>
  <w:style w:type="paragraph" w:styleId="Nadpisobsahu">
    <w:name w:val="TOC Heading"/>
    <w:basedOn w:val="Nadpis1"/>
    <w:next w:val="Normln"/>
    <w:uiPriority w:val="39"/>
    <w:qFormat/>
    <w:rsid w:val="00864C80"/>
    <w:pPr>
      <w:spacing w:before="480" w:line="276" w:lineRule="auto"/>
      <w:outlineLvl w:val="9"/>
    </w:pPr>
    <w:rPr>
      <w:rFonts w:ascii="Cambria" w:eastAsia="Times New Roman" w:hAnsi="Cambria" w:cs="Times New Roman"/>
      <w:b/>
      <w:bCs/>
      <w:color w:val="365F91"/>
      <w:szCs w:val="28"/>
      <w:u w:val="single"/>
    </w:rPr>
  </w:style>
  <w:style w:type="paragraph" w:customStyle="1" w:styleId="Default">
    <w:name w:val="Default"/>
    <w:rsid w:val="00864C80"/>
    <w:pPr>
      <w:autoSpaceDE w:val="0"/>
      <w:autoSpaceDN w:val="0"/>
      <w:adjustRightInd w:val="0"/>
      <w:spacing w:after="0" w:line="240" w:lineRule="auto"/>
    </w:pPr>
    <w:rPr>
      <w:rFonts w:ascii="Times New Roman" w:eastAsia="Times New Roman" w:hAnsi="Times New Roman" w:cs="Times New Roman"/>
      <w:color w:val="000000"/>
      <w:sz w:val="24"/>
      <w:szCs w:val="24"/>
      <w:lang w:eastAsia="cs-CZ"/>
    </w:rPr>
  </w:style>
  <w:style w:type="paragraph" w:customStyle="1" w:styleId="Normln2">
    <w:name w:val="Normální+2"/>
    <w:basedOn w:val="Default"/>
    <w:next w:val="Default"/>
    <w:rsid w:val="00864C80"/>
    <w:rPr>
      <w:color w:val="auto"/>
    </w:rPr>
  </w:style>
  <w:style w:type="paragraph" w:customStyle="1" w:styleId="Normln3">
    <w:name w:val="Normální+3"/>
    <w:basedOn w:val="Default"/>
    <w:next w:val="Default"/>
    <w:rsid w:val="00864C80"/>
    <w:rPr>
      <w:color w:val="auto"/>
    </w:rPr>
  </w:style>
  <w:style w:type="paragraph" w:styleId="Podtitul">
    <w:name w:val="Subtitle"/>
    <w:basedOn w:val="Normln"/>
    <w:next w:val="Normln"/>
    <w:link w:val="PodtitulChar"/>
    <w:uiPriority w:val="11"/>
    <w:qFormat/>
    <w:rsid w:val="00864C80"/>
    <w:pPr>
      <w:numPr>
        <w:ilvl w:val="1"/>
      </w:numPr>
    </w:pPr>
    <w:rPr>
      <w:rFonts w:eastAsiaTheme="minorEastAsia"/>
      <w:color w:val="5A5A5A" w:themeColor="text1" w:themeTint="A5"/>
      <w:spacing w:val="15"/>
    </w:rPr>
  </w:style>
  <w:style w:type="character" w:customStyle="1" w:styleId="PodtitulChar">
    <w:name w:val="Podtitul Char"/>
    <w:basedOn w:val="Standardnpsmoodstavce"/>
    <w:link w:val="Podtitul"/>
    <w:uiPriority w:val="11"/>
    <w:rsid w:val="00864C80"/>
    <w:rPr>
      <w:rFonts w:eastAsiaTheme="minorEastAsia"/>
      <w:color w:val="5A5A5A" w:themeColor="text1" w:themeTint="A5"/>
      <w:spacing w:val="15"/>
    </w:rPr>
  </w:style>
  <w:style w:type="paragraph" w:styleId="Textbubliny">
    <w:name w:val="Balloon Text"/>
    <w:basedOn w:val="Normln"/>
    <w:link w:val="TextbublinyChar"/>
    <w:uiPriority w:val="99"/>
    <w:semiHidden/>
    <w:unhideWhenUsed/>
    <w:rsid w:val="00712DE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712DE1"/>
    <w:rPr>
      <w:rFonts w:ascii="Tahoma" w:hAnsi="Tahoma" w:cs="Tahoma"/>
      <w:sz w:val="16"/>
      <w:szCs w:val="16"/>
    </w:rPr>
  </w:style>
  <w:style w:type="character" w:customStyle="1" w:styleId="Nadpis2Char">
    <w:name w:val="Nadpis 2 Char"/>
    <w:basedOn w:val="Standardnpsmoodstavce"/>
    <w:link w:val="Nadpis2"/>
    <w:uiPriority w:val="9"/>
    <w:rsid w:val="00712DE1"/>
    <w:rPr>
      <w:rFonts w:asciiTheme="majorHAnsi" w:eastAsiaTheme="majorEastAsia" w:hAnsiTheme="majorHAnsi" w:cstheme="majorBidi"/>
      <w:b/>
      <w:bCs/>
      <w:color w:val="5B9BD5" w:themeColor="accent1"/>
      <w:sz w:val="26"/>
      <w:szCs w:val="26"/>
    </w:rPr>
  </w:style>
  <w:style w:type="character" w:customStyle="1" w:styleId="Nadpis3Char">
    <w:name w:val="Nadpis 3 Char"/>
    <w:basedOn w:val="Standardnpsmoodstavce"/>
    <w:link w:val="Nadpis3"/>
    <w:uiPriority w:val="9"/>
    <w:rsid w:val="002F4611"/>
    <w:rPr>
      <w:rFonts w:asciiTheme="majorHAnsi" w:eastAsiaTheme="majorEastAsia" w:hAnsiTheme="majorHAnsi" w:cstheme="majorBidi"/>
      <w:b/>
      <w:bCs/>
      <w:color w:val="5B9BD5" w:themeColor="accent1"/>
    </w:rPr>
  </w:style>
  <w:style w:type="character" w:customStyle="1" w:styleId="Nadpis4Char">
    <w:name w:val="Nadpis 4 Char"/>
    <w:basedOn w:val="Standardnpsmoodstavce"/>
    <w:link w:val="Nadpis4"/>
    <w:uiPriority w:val="9"/>
    <w:semiHidden/>
    <w:rsid w:val="002F4611"/>
    <w:rPr>
      <w:rFonts w:asciiTheme="majorHAnsi" w:eastAsiaTheme="majorEastAsia" w:hAnsiTheme="majorHAnsi" w:cstheme="majorBidi"/>
      <w:b/>
      <w:bCs/>
      <w:i/>
      <w:iCs/>
      <w:color w:val="5B9BD5" w:themeColor="accent1"/>
    </w:rPr>
  </w:style>
  <w:style w:type="character" w:customStyle="1" w:styleId="Nadpis5Char">
    <w:name w:val="Nadpis 5 Char"/>
    <w:basedOn w:val="Standardnpsmoodstavce"/>
    <w:link w:val="Nadpis5"/>
    <w:uiPriority w:val="9"/>
    <w:semiHidden/>
    <w:rsid w:val="002F4611"/>
    <w:rPr>
      <w:rFonts w:asciiTheme="majorHAnsi" w:eastAsiaTheme="majorEastAsia" w:hAnsiTheme="majorHAnsi" w:cstheme="majorBidi"/>
      <w:color w:val="1F4D78" w:themeColor="accent1" w:themeShade="7F"/>
    </w:rPr>
  </w:style>
  <w:style w:type="character" w:customStyle="1" w:styleId="Nadpis6Char">
    <w:name w:val="Nadpis 6 Char"/>
    <w:basedOn w:val="Standardnpsmoodstavce"/>
    <w:link w:val="Nadpis6"/>
    <w:uiPriority w:val="9"/>
    <w:semiHidden/>
    <w:rsid w:val="002F4611"/>
    <w:rPr>
      <w:rFonts w:asciiTheme="majorHAnsi" w:eastAsiaTheme="majorEastAsia" w:hAnsiTheme="majorHAnsi" w:cstheme="majorBidi"/>
      <w:i/>
      <w:iCs/>
      <w:color w:val="1F4D78" w:themeColor="accent1" w:themeShade="7F"/>
    </w:rPr>
  </w:style>
  <w:style w:type="character" w:customStyle="1" w:styleId="Nadpis7Char">
    <w:name w:val="Nadpis 7 Char"/>
    <w:basedOn w:val="Standardnpsmoodstavce"/>
    <w:link w:val="Nadpis7"/>
    <w:uiPriority w:val="9"/>
    <w:semiHidden/>
    <w:rsid w:val="002F4611"/>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semiHidden/>
    <w:rsid w:val="002F4611"/>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2F4611"/>
    <w:rPr>
      <w:rFonts w:asciiTheme="majorHAnsi" w:eastAsiaTheme="majorEastAsia" w:hAnsiTheme="majorHAnsi" w:cstheme="majorBidi"/>
      <w:i/>
      <w:iCs/>
      <w:color w:val="404040" w:themeColor="text1" w:themeTint="BF"/>
      <w:sz w:val="20"/>
      <w:szCs w:val="20"/>
    </w:rPr>
  </w:style>
  <w:style w:type="paragraph" w:styleId="Bezmezer">
    <w:name w:val="No Spacing"/>
    <w:uiPriority w:val="1"/>
    <w:qFormat/>
    <w:rsid w:val="002F4611"/>
    <w:pPr>
      <w:spacing w:after="0" w:line="240" w:lineRule="auto"/>
    </w:pPr>
  </w:style>
  <w:style w:type="paragraph" w:styleId="Obsah3">
    <w:name w:val="toc 3"/>
    <w:basedOn w:val="Normln"/>
    <w:next w:val="Normln"/>
    <w:autoRedefine/>
    <w:uiPriority w:val="39"/>
    <w:unhideWhenUsed/>
    <w:rsid w:val="00E71799"/>
    <w:pPr>
      <w:spacing w:after="100"/>
      <w:ind w:left="440"/>
    </w:pPr>
    <w:rPr>
      <w:rFonts w:asciiTheme="majorHAnsi" w:hAnsiTheme="majorHAns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jpeg"/><Relationship Id="rId39" Type="http://schemas.openxmlformats.org/officeDocument/2006/relationships/image" Target="media/image30.jpeg"/><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image" Target="media/image38.jpeg"/><Relationship Id="rId50" Type="http://schemas.openxmlformats.org/officeDocument/2006/relationships/image" Target="media/image41.jpeg"/><Relationship Id="rId55" Type="http://schemas.openxmlformats.org/officeDocument/2006/relationships/image" Target="media/image46.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png"/><Relationship Id="rId29" Type="http://schemas.openxmlformats.org/officeDocument/2006/relationships/image" Target="media/image20.jpeg"/><Relationship Id="rId41" Type="http://schemas.openxmlformats.org/officeDocument/2006/relationships/image" Target="media/image32.png"/><Relationship Id="rId54" Type="http://schemas.openxmlformats.org/officeDocument/2006/relationships/image" Target="media/image4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jpeg"/><Relationship Id="rId40" Type="http://schemas.openxmlformats.org/officeDocument/2006/relationships/image" Target="media/image31.png"/><Relationship Id="rId45" Type="http://schemas.openxmlformats.org/officeDocument/2006/relationships/image" Target="media/image36.jpeg"/><Relationship Id="rId53" Type="http://schemas.openxmlformats.org/officeDocument/2006/relationships/image" Target="media/image44.jpeg"/><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footer" Target="footer3.xml"/><Relationship Id="rId10" Type="http://schemas.openxmlformats.org/officeDocument/2006/relationships/footer" Target="footer1.xml"/><Relationship Id="rId19" Type="http://schemas.openxmlformats.org/officeDocument/2006/relationships/image" Target="media/image10.pn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jpeg"/><Relationship Id="rId22" Type="http://schemas.openxmlformats.org/officeDocument/2006/relationships/image" Target="media/image13.pn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jpeg"/><Relationship Id="rId8" Type="http://schemas.openxmlformats.org/officeDocument/2006/relationships/image" Target="media/image1.png"/><Relationship Id="rId51" Type="http://schemas.openxmlformats.org/officeDocument/2006/relationships/image" Target="media/image42.jpe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4777CB-B0EE-4ED0-AF96-A06D4C636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1610</TotalTime>
  <Pages>73</Pages>
  <Words>12388</Words>
  <Characters>73092</Characters>
  <Application>Microsoft Office Word</Application>
  <DocSecurity>0</DocSecurity>
  <Lines>609</Lines>
  <Paragraphs>170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85310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Valentýnka</dc:creator>
  <cp:keywords/>
  <dc:description/>
  <cp:lastModifiedBy>Valentýnka</cp:lastModifiedBy>
  <cp:revision>60</cp:revision>
  <cp:lastPrinted>2014-05-14T15:22:00Z</cp:lastPrinted>
  <dcterms:created xsi:type="dcterms:W3CDTF">2014-02-22T15:26:00Z</dcterms:created>
  <dcterms:modified xsi:type="dcterms:W3CDTF">2014-05-14T15:24:00Z</dcterms:modified>
</cp:coreProperties>
</file>